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093ED230" w:rsidR="009275B6" w:rsidRPr="007B122C" w:rsidRDefault="004C05E4" w:rsidP="00A10F0A">
      <w:pPr>
        <w:spacing w:after="0"/>
        <w:jc w:val="center"/>
        <w:rPr>
          <w:rFonts w:ascii="Montserrat" w:hAnsi="Montserrat" w:cstheme="minorHAnsi"/>
          <w:b/>
          <w:color w:val="034706"/>
          <w:sz w:val="32"/>
          <w:szCs w:val="32"/>
        </w:rPr>
      </w:pPr>
      <w:r w:rsidRPr="007B122C">
        <w:rPr>
          <w:rFonts w:ascii="Montserrat" w:hAnsi="Montserrat" w:cstheme="minorHAnsi"/>
          <w:b/>
          <w:color w:val="034706"/>
          <w:sz w:val="32"/>
          <w:szCs w:val="32"/>
        </w:rPr>
        <w:t>COLCX Verification Report</w:t>
      </w:r>
    </w:p>
    <w:p w14:paraId="2673D709" w14:textId="1EA59CBF" w:rsidR="001E3A8C" w:rsidRPr="007B122C" w:rsidRDefault="00C5004F" w:rsidP="00C5004F">
      <w:pPr>
        <w:spacing w:before="240"/>
        <w:jc w:val="center"/>
      </w:pPr>
      <w:r w:rsidRPr="007B122C">
        <w:rPr>
          <w:rFonts w:ascii="Montserrat" w:hAnsi="Montserrat" w:cstheme="minorHAnsi"/>
          <w:b/>
          <w:color w:val="034706"/>
          <w:sz w:val="32"/>
          <w:szCs w:val="32"/>
        </w:rPr>
        <w:t>(</w:t>
      </w:r>
      <w:r w:rsidR="004C05E4" w:rsidRPr="007B122C">
        <w:rPr>
          <w:rFonts w:ascii="Montserrat" w:hAnsi="Montserrat" w:cstheme="minorHAnsi"/>
          <w:b/>
          <w:color w:val="034706"/>
          <w:sz w:val="32"/>
          <w:szCs w:val="32"/>
        </w:rPr>
        <w:t>Project name</w:t>
      </w:r>
      <w:r w:rsidRPr="007B122C">
        <w:rPr>
          <w:rFonts w:ascii="Montserrat" w:hAnsi="Montserrat" w:cstheme="minorHAnsi"/>
          <w:b/>
          <w:color w:val="034706"/>
          <w:sz w:val="32"/>
          <w:szCs w:val="32"/>
        </w:rPr>
        <w:t>)</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rsidRPr="007B122C" w14:paraId="7DD15AA8" w14:textId="77777777" w:rsidTr="00C5004F">
        <w:trPr>
          <w:trHeight w:val="630"/>
        </w:trPr>
        <w:tc>
          <w:tcPr>
            <w:tcW w:w="9962" w:type="dxa"/>
            <w:gridSpan w:val="2"/>
            <w:shd w:val="clear" w:color="auto" w:fill="538135"/>
          </w:tcPr>
          <w:p w14:paraId="48A7C084" w14:textId="11AC4C61" w:rsidR="00393DF8" w:rsidRPr="007B122C" w:rsidRDefault="008E6C78" w:rsidP="00393DF8">
            <w:pPr>
              <w:jc w:val="center"/>
              <w:rPr>
                <w:b/>
                <w:bCs/>
                <w:color w:val="FFFFFF" w:themeColor="background1"/>
                <w:sz w:val="28"/>
                <w:szCs w:val="28"/>
              </w:rPr>
            </w:pPr>
            <w:r w:rsidRPr="007B122C">
              <w:rPr>
                <w:b/>
                <w:bCs/>
                <w:color w:val="FFFFFF" w:themeColor="background1"/>
                <w:sz w:val="28"/>
                <w:szCs w:val="28"/>
              </w:rPr>
              <w:t>VERIFICATION REPORT</w:t>
            </w:r>
          </w:p>
          <w:p w14:paraId="2E6F45B1" w14:textId="76DF7EC7" w:rsidR="00393DF8" w:rsidRPr="007B122C" w:rsidRDefault="00320840" w:rsidP="00C5004F">
            <w:pPr>
              <w:jc w:val="center"/>
              <w:rPr>
                <w:b/>
                <w:bCs/>
              </w:rPr>
            </w:pPr>
            <w:r w:rsidRPr="007B122C">
              <w:rPr>
                <w:b/>
                <w:bCs/>
                <w:color w:val="FFFFFF" w:themeColor="background1"/>
              </w:rPr>
              <w:t xml:space="preserve">INFORMATION </w:t>
            </w:r>
            <w:r>
              <w:rPr>
                <w:b/>
                <w:bCs/>
                <w:color w:val="FFFFFF" w:themeColor="background1"/>
              </w:rPr>
              <w:t xml:space="preserve">OF THE </w:t>
            </w:r>
            <w:r w:rsidR="008E6C78" w:rsidRPr="007B122C">
              <w:rPr>
                <w:b/>
                <w:bCs/>
                <w:color w:val="FFFFFF" w:themeColor="background1"/>
              </w:rPr>
              <w:t>EVALUATION</w:t>
            </w:r>
          </w:p>
        </w:tc>
      </w:tr>
      <w:tr w:rsidR="003437D2" w:rsidRPr="007B122C" w14:paraId="5BE5881E" w14:textId="77777777" w:rsidTr="00C5004F">
        <w:trPr>
          <w:trHeight w:val="437"/>
        </w:trPr>
        <w:tc>
          <w:tcPr>
            <w:tcW w:w="9962" w:type="dxa"/>
            <w:gridSpan w:val="2"/>
            <w:shd w:val="clear" w:color="auto" w:fill="auto"/>
            <w:vAlign w:val="center"/>
          </w:tcPr>
          <w:p w14:paraId="6B3E9BA2" w14:textId="7ED3BD3F" w:rsidR="003437D2" w:rsidRPr="007B122C" w:rsidRDefault="008E6C78" w:rsidP="003437D2">
            <w:pPr>
              <w:rPr>
                <w:b/>
                <w:bCs/>
                <w:sz w:val="18"/>
                <w:szCs w:val="18"/>
              </w:rPr>
            </w:pPr>
            <w:r w:rsidRPr="007B122C">
              <w:rPr>
                <w:sz w:val="18"/>
                <w:szCs w:val="18"/>
              </w:rPr>
              <w:t>Fill out this form following the instructions provided in each section. Follow the hierarchical structure of titles up to the third level and replicate the format of this table as many times as necessary</w:t>
            </w:r>
            <w:r w:rsidR="003437D2" w:rsidRPr="007B122C">
              <w:rPr>
                <w:sz w:val="18"/>
                <w:szCs w:val="18"/>
              </w:rPr>
              <w:t>.</w:t>
            </w:r>
          </w:p>
        </w:tc>
      </w:tr>
      <w:tr w:rsidR="001E3A8C" w:rsidRPr="007B122C" w14:paraId="55BE2E80" w14:textId="77777777" w:rsidTr="00C5004F">
        <w:tc>
          <w:tcPr>
            <w:tcW w:w="9962" w:type="dxa"/>
            <w:gridSpan w:val="2"/>
            <w:shd w:val="clear" w:color="auto" w:fill="538135"/>
          </w:tcPr>
          <w:p w14:paraId="76527E24" w14:textId="0DB47313" w:rsidR="001E3A8C" w:rsidRPr="007B122C" w:rsidRDefault="008E6C78" w:rsidP="00C46012">
            <w:pPr>
              <w:rPr>
                <w:b/>
                <w:bCs/>
              </w:rPr>
            </w:pPr>
            <w:r w:rsidRPr="007B122C">
              <w:rPr>
                <w:b/>
                <w:bCs/>
                <w:color w:val="FFFFFF" w:themeColor="background1"/>
              </w:rPr>
              <w:t>Basic Information</w:t>
            </w:r>
          </w:p>
        </w:tc>
      </w:tr>
      <w:tr w:rsidR="00027A32" w:rsidRPr="007B122C" w14:paraId="0B6AA0A9" w14:textId="77777777" w:rsidTr="00C5004F">
        <w:trPr>
          <w:trHeight w:val="615"/>
        </w:trPr>
        <w:tc>
          <w:tcPr>
            <w:tcW w:w="3204" w:type="dxa"/>
            <w:vAlign w:val="center"/>
          </w:tcPr>
          <w:p w14:paraId="7C0AD56A" w14:textId="20950004" w:rsidR="00027A32" w:rsidRPr="007B122C" w:rsidRDefault="008E6C78" w:rsidP="00027A32">
            <w:pPr>
              <w:rPr>
                <w:sz w:val="20"/>
                <w:szCs w:val="20"/>
                <w:highlight w:val="yellow"/>
              </w:rPr>
            </w:pPr>
            <w:r w:rsidRPr="007B122C">
              <w:rPr>
                <w:sz w:val="20"/>
                <w:szCs w:val="20"/>
              </w:rPr>
              <w:t>Name of mitigation initiative</w:t>
            </w:r>
          </w:p>
        </w:tc>
        <w:tc>
          <w:tcPr>
            <w:tcW w:w="6758" w:type="dxa"/>
            <w:vAlign w:val="center"/>
          </w:tcPr>
          <w:p w14:paraId="46AA3972" w14:textId="77777777" w:rsidR="00027A32" w:rsidRPr="007B122C" w:rsidRDefault="00027A32" w:rsidP="00027A32">
            <w:pPr>
              <w:rPr>
                <w:sz w:val="20"/>
                <w:szCs w:val="20"/>
                <w:highlight w:val="yellow"/>
              </w:rPr>
            </w:pPr>
          </w:p>
        </w:tc>
      </w:tr>
      <w:tr w:rsidR="00027A32" w:rsidRPr="007B122C" w14:paraId="7F36C568" w14:textId="77777777" w:rsidTr="00C5004F">
        <w:trPr>
          <w:trHeight w:val="615"/>
        </w:trPr>
        <w:tc>
          <w:tcPr>
            <w:tcW w:w="3204" w:type="dxa"/>
            <w:vAlign w:val="center"/>
          </w:tcPr>
          <w:p w14:paraId="54660873" w14:textId="4E574E8E" w:rsidR="00027A32" w:rsidRPr="007B122C" w:rsidRDefault="008E6C78" w:rsidP="00027A32">
            <w:pPr>
              <w:rPr>
                <w:sz w:val="20"/>
                <w:szCs w:val="20"/>
              </w:rPr>
            </w:pPr>
            <w:r w:rsidRPr="007B122C">
              <w:rPr>
                <w:sz w:val="20"/>
                <w:szCs w:val="20"/>
              </w:rPr>
              <w:t>Mitigation Initiative ID</w:t>
            </w:r>
          </w:p>
        </w:tc>
        <w:tc>
          <w:tcPr>
            <w:tcW w:w="6758" w:type="dxa"/>
            <w:vAlign w:val="center"/>
          </w:tcPr>
          <w:p w14:paraId="695F11B2" w14:textId="77777777" w:rsidR="00027A32" w:rsidRPr="007B122C" w:rsidRDefault="00027A32" w:rsidP="00027A32">
            <w:pPr>
              <w:rPr>
                <w:sz w:val="20"/>
                <w:szCs w:val="20"/>
                <w:highlight w:val="yellow"/>
              </w:rPr>
            </w:pPr>
          </w:p>
        </w:tc>
      </w:tr>
      <w:tr w:rsidR="00027A32" w:rsidRPr="007B122C" w14:paraId="5512D16C" w14:textId="77777777" w:rsidTr="00C5004F">
        <w:trPr>
          <w:trHeight w:val="695"/>
        </w:trPr>
        <w:tc>
          <w:tcPr>
            <w:tcW w:w="3204" w:type="dxa"/>
            <w:vAlign w:val="center"/>
          </w:tcPr>
          <w:p w14:paraId="2200FF24" w14:textId="34ADF385" w:rsidR="00027A32" w:rsidRPr="007B122C" w:rsidRDefault="008E6C78" w:rsidP="00027A32">
            <w:pPr>
              <w:rPr>
                <w:sz w:val="20"/>
                <w:szCs w:val="20"/>
                <w:highlight w:val="yellow"/>
              </w:rPr>
            </w:pPr>
            <w:r w:rsidRPr="007B122C">
              <w:rPr>
                <w:sz w:val="20"/>
                <w:szCs w:val="20"/>
              </w:rPr>
              <w:t>Version of this report</w:t>
            </w:r>
          </w:p>
        </w:tc>
        <w:tc>
          <w:tcPr>
            <w:tcW w:w="6758" w:type="dxa"/>
            <w:vAlign w:val="center"/>
          </w:tcPr>
          <w:p w14:paraId="1B48DB53" w14:textId="77777777" w:rsidR="00027A32" w:rsidRPr="007B122C" w:rsidRDefault="00027A32" w:rsidP="00027A32">
            <w:pPr>
              <w:rPr>
                <w:sz w:val="20"/>
                <w:szCs w:val="20"/>
                <w:highlight w:val="yellow"/>
              </w:rPr>
            </w:pPr>
          </w:p>
        </w:tc>
      </w:tr>
      <w:tr w:rsidR="004218A9" w:rsidRPr="007B122C" w14:paraId="498ED99D" w14:textId="77777777" w:rsidTr="00C5004F">
        <w:trPr>
          <w:trHeight w:val="705"/>
        </w:trPr>
        <w:tc>
          <w:tcPr>
            <w:tcW w:w="3204" w:type="dxa"/>
            <w:vAlign w:val="center"/>
          </w:tcPr>
          <w:p w14:paraId="3AFE3CE6" w14:textId="5A79D90C" w:rsidR="004218A9" w:rsidRPr="007B122C" w:rsidRDefault="008E6C78" w:rsidP="004218A9">
            <w:pPr>
              <w:rPr>
                <w:sz w:val="20"/>
                <w:szCs w:val="20"/>
              </w:rPr>
            </w:pPr>
            <w:r w:rsidRPr="007B122C">
              <w:rPr>
                <w:sz w:val="20"/>
                <w:szCs w:val="20"/>
              </w:rPr>
              <w:t>Date of completion of this form</w:t>
            </w:r>
          </w:p>
        </w:tc>
        <w:tc>
          <w:tcPr>
            <w:tcW w:w="6758" w:type="dxa"/>
            <w:vAlign w:val="center"/>
          </w:tcPr>
          <w:sdt>
            <w:sdtPr>
              <w:rPr>
                <w:sz w:val="20"/>
                <w:szCs w:val="20"/>
              </w:rPr>
              <w:id w:val="-1287732560"/>
              <w:placeholder>
                <w:docPart w:val="91CFEED33277457EA06145BB4FBD66ED"/>
              </w:placeholder>
              <w:date>
                <w:dateFormat w:val="M/d/yyyy"/>
                <w:lid w:val="en-US"/>
                <w:storeMappedDataAs w:val="dateTime"/>
                <w:calendar w:val="gregorian"/>
              </w:date>
            </w:sdtPr>
            <w:sdtEndPr/>
            <w:sdtContent>
              <w:p w14:paraId="46731F91" w14:textId="331533E2" w:rsidR="004218A9" w:rsidRPr="007B122C" w:rsidRDefault="004218A9" w:rsidP="004218A9">
                <w:pPr>
                  <w:rPr>
                    <w:sz w:val="20"/>
                    <w:szCs w:val="20"/>
                  </w:rPr>
                </w:pPr>
                <w:r w:rsidRPr="007B122C">
                  <w:rPr>
                    <w:sz w:val="20"/>
                    <w:szCs w:val="20"/>
                  </w:rPr>
                  <w:t>dd/mm/</w:t>
                </w:r>
                <w:proofErr w:type="spellStart"/>
                <w:r w:rsidR="008E6C78" w:rsidRPr="007B122C">
                  <w:rPr>
                    <w:sz w:val="20"/>
                    <w:szCs w:val="20"/>
                  </w:rPr>
                  <w:t>yyyy</w:t>
                </w:r>
                <w:proofErr w:type="spellEnd"/>
              </w:p>
            </w:sdtContent>
          </w:sdt>
        </w:tc>
      </w:tr>
      <w:tr w:rsidR="00327108" w:rsidRPr="007B122C" w14:paraId="15FB65F0" w14:textId="77777777" w:rsidTr="00C5004F">
        <w:trPr>
          <w:trHeight w:val="569"/>
        </w:trPr>
        <w:tc>
          <w:tcPr>
            <w:tcW w:w="3204" w:type="dxa"/>
            <w:vAlign w:val="center"/>
          </w:tcPr>
          <w:p w14:paraId="6542C08E" w14:textId="46C27C9C" w:rsidR="00327108" w:rsidRPr="007B122C" w:rsidRDefault="008E6C78" w:rsidP="00327108">
            <w:pPr>
              <w:rPr>
                <w:sz w:val="20"/>
                <w:szCs w:val="20"/>
              </w:rPr>
            </w:pPr>
            <w:r w:rsidRPr="007B122C">
              <w:rPr>
                <w:sz w:val="20"/>
                <w:szCs w:val="20"/>
              </w:rPr>
              <w:t>PMR Version No.</w:t>
            </w:r>
          </w:p>
        </w:tc>
        <w:tc>
          <w:tcPr>
            <w:tcW w:w="6758" w:type="dxa"/>
            <w:vAlign w:val="center"/>
          </w:tcPr>
          <w:p w14:paraId="4CE2058A" w14:textId="77777777" w:rsidR="00327108" w:rsidRPr="007B122C" w:rsidRDefault="00327108" w:rsidP="00327108">
            <w:pPr>
              <w:pBdr>
                <w:top w:val="nil"/>
                <w:left w:val="nil"/>
                <w:bottom w:val="nil"/>
                <w:right w:val="nil"/>
                <w:between w:val="nil"/>
              </w:pBdr>
              <w:rPr>
                <w:color w:val="000000"/>
                <w:sz w:val="20"/>
                <w:szCs w:val="20"/>
              </w:rPr>
            </w:pPr>
          </w:p>
        </w:tc>
      </w:tr>
      <w:tr w:rsidR="00BF0703" w:rsidRPr="007B122C" w14:paraId="2D4E13D8" w14:textId="77777777" w:rsidTr="00C5004F">
        <w:trPr>
          <w:trHeight w:val="569"/>
        </w:trPr>
        <w:tc>
          <w:tcPr>
            <w:tcW w:w="3204" w:type="dxa"/>
            <w:vAlign w:val="center"/>
          </w:tcPr>
          <w:p w14:paraId="18C72470" w14:textId="4579C5D8" w:rsidR="00BF0703" w:rsidRPr="007B122C" w:rsidRDefault="008E6C78" w:rsidP="00BF0703">
            <w:pPr>
              <w:rPr>
                <w:sz w:val="20"/>
                <w:szCs w:val="20"/>
              </w:rPr>
            </w:pPr>
            <w:r w:rsidRPr="007B122C">
              <w:rPr>
                <w:sz w:val="20"/>
                <w:szCs w:val="20"/>
              </w:rPr>
              <w:t>Period of monitoring reported</w:t>
            </w:r>
          </w:p>
        </w:tc>
        <w:tc>
          <w:tcPr>
            <w:tcW w:w="6758" w:type="dxa"/>
            <w:vAlign w:val="center"/>
          </w:tcPr>
          <w:p w14:paraId="2ACD9EB3" w14:textId="69E66C7C" w:rsidR="00BF0703" w:rsidRPr="007B122C" w:rsidRDefault="00177D1E" w:rsidP="00BF0703">
            <w:pPr>
              <w:pBdr>
                <w:top w:val="nil"/>
                <w:left w:val="nil"/>
                <w:bottom w:val="nil"/>
                <w:right w:val="nil"/>
                <w:between w:val="nil"/>
              </w:pBdr>
              <w:rPr>
                <w:color w:val="000000"/>
                <w:sz w:val="20"/>
                <w:szCs w:val="20"/>
              </w:rPr>
            </w:pPr>
            <w:sdt>
              <w:sdtPr>
                <w:rPr>
                  <w:sz w:val="20"/>
                  <w:szCs w:val="20"/>
                </w:rPr>
                <w:id w:val="1983654375"/>
                <w:placeholder>
                  <w:docPart w:val="105B00C039A648FFAEAA0D688111BBD2"/>
                </w:placeholder>
                <w:date>
                  <w:dateFormat w:val="M/d/yyyy"/>
                  <w:lid w:val="en-US"/>
                  <w:storeMappedDataAs w:val="dateTime"/>
                  <w:calendar w:val="gregorian"/>
                </w:date>
              </w:sdtPr>
              <w:sdtEndPr/>
              <w:sdtContent>
                <w:r w:rsidR="00BF0703" w:rsidRPr="007B122C">
                  <w:rPr>
                    <w:sz w:val="20"/>
                    <w:szCs w:val="20"/>
                  </w:rPr>
                  <w:t>dd/mm/</w:t>
                </w:r>
                <w:proofErr w:type="spellStart"/>
                <w:r w:rsidR="008E6C78" w:rsidRPr="007B122C">
                  <w:rPr>
                    <w:sz w:val="20"/>
                    <w:szCs w:val="20"/>
                  </w:rPr>
                  <w:t>yyyy</w:t>
                </w:r>
                <w:proofErr w:type="spellEnd"/>
              </w:sdtContent>
            </w:sdt>
            <w:r w:rsidR="00BF0703" w:rsidRPr="007B122C">
              <w:rPr>
                <w:sz w:val="20"/>
                <w:szCs w:val="20"/>
              </w:rPr>
              <w:t xml:space="preserve"> - </w:t>
            </w:r>
            <w:sdt>
              <w:sdtPr>
                <w:rPr>
                  <w:sz w:val="20"/>
                  <w:szCs w:val="20"/>
                </w:rPr>
                <w:id w:val="-461956248"/>
                <w:placeholder>
                  <w:docPart w:val="AB9984CED27B44178B01AE42C0F0BE0B"/>
                </w:placeholder>
                <w:date>
                  <w:dateFormat w:val="M/d/yyyy"/>
                  <w:lid w:val="en-US"/>
                  <w:storeMappedDataAs w:val="dateTime"/>
                  <w:calendar w:val="gregorian"/>
                </w:date>
              </w:sdtPr>
              <w:sdtEndPr/>
              <w:sdtContent>
                <w:r w:rsidR="00BF0703" w:rsidRPr="007B122C">
                  <w:rPr>
                    <w:sz w:val="20"/>
                    <w:szCs w:val="20"/>
                  </w:rPr>
                  <w:t>dd/mm/</w:t>
                </w:r>
                <w:proofErr w:type="spellStart"/>
                <w:r w:rsidR="008E6C78" w:rsidRPr="007B122C">
                  <w:rPr>
                    <w:sz w:val="20"/>
                    <w:szCs w:val="20"/>
                  </w:rPr>
                  <w:t>yyyy</w:t>
                </w:r>
                <w:proofErr w:type="spellEnd"/>
              </w:sdtContent>
            </w:sdt>
          </w:p>
        </w:tc>
      </w:tr>
      <w:tr w:rsidR="009D247C" w:rsidRPr="007B122C" w14:paraId="60538AF4" w14:textId="77777777" w:rsidTr="00C5004F">
        <w:trPr>
          <w:trHeight w:val="569"/>
        </w:trPr>
        <w:tc>
          <w:tcPr>
            <w:tcW w:w="3204" w:type="dxa"/>
            <w:vAlign w:val="center"/>
          </w:tcPr>
          <w:p w14:paraId="6EAAFB06" w14:textId="014269CC" w:rsidR="009D247C" w:rsidRPr="007B122C" w:rsidRDefault="008E6C78" w:rsidP="009D247C">
            <w:pPr>
              <w:rPr>
                <w:sz w:val="20"/>
                <w:szCs w:val="20"/>
              </w:rPr>
            </w:pPr>
            <w:r w:rsidRPr="007B122C">
              <w:rPr>
                <w:sz w:val="20"/>
                <w:szCs w:val="20"/>
              </w:rPr>
              <w:t>Sector and activity of the mitigation initiative</w:t>
            </w:r>
          </w:p>
        </w:tc>
        <w:tc>
          <w:tcPr>
            <w:tcW w:w="6758" w:type="dxa"/>
            <w:vAlign w:val="center"/>
          </w:tcPr>
          <w:p w14:paraId="306CFDDB" w14:textId="77777777" w:rsidR="009D247C" w:rsidRPr="007B122C" w:rsidRDefault="009D247C" w:rsidP="009D247C">
            <w:pPr>
              <w:pBdr>
                <w:top w:val="nil"/>
                <w:left w:val="nil"/>
                <w:bottom w:val="nil"/>
                <w:right w:val="nil"/>
                <w:between w:val="nil"/>
              </w:pBdr>
              <w:rPr>
                <w:color w:val="000000"/>
                <w:sz w:val="20"/>
                <w:szCs w:val="20"/>
              </w:rPr>
            </w:pPr>
          </w:p>
        </w:tc>
      </w:tr>
      <w:tr w:rsidR="00CE07CA" w:rsidRPr="007B122C" w14:paraId="6150D48F" w14:textId="77777777" w:rsidTr="00C5004F">
        <w:trPr>
          <w:trHeight w:val="633"/>
        </w:trPr>
        <w:tc>
          <w:tcPr>
            <w:tcW w:w="3204" w:type="dxa"/>
            <w:vAlign w:val="center"/>
          </w:tcPr>
          <w:p w14:paraId="3C098E55" w14:textId="4157B06D" w:rsidR="00CE07CA" w:rsidRPr="007B122C" w:rsidRDefault="008E6C78" w:rsidP="00CE07CA">
            <w:pPr>
              <w:rPr>
                <w:sz w:val="20"/>
                <w:szCs w:val="20"/>
              </w:rPr>
            </w:pPr>
            <w:r w:rsidRPr="007B122C">
              <w:rPr>
                <w:sz w:val="20"/>
                <w:szCs w:val="20"/>
              </w:rPr>
              <w:t>Name of the proponent of the mitigation initiative</w:t>
            </w:r>
          </w:p>
        </w:tc>
        <w:tc>
          <w:tcPr>
            <w:tcW w:w="6758" w:type="dxa"/>
            <w:vAlign w:val="center"/>
          </w:tcPr>
          <w:p w14:paraId="55A6211A" w14:textId="77777777" w:rsidR="00CE07CA" w:rsidRPr="007B122C" w:rsidRDefault="00CE07CA" w:rsidP="00CE07CA">
            <w:pPr>
              <w:pBdr>
                <w:top w:val="nil"/>
                <w:left w:val="nil"/>
                <w:bottom w:val="nil"/>
                <w:right w:val="nil"/>
                <w:between w:val="nil"/>
              </w:pBdr>
              <w:rPr>
                <w:color w:val="000000"/>
                <w:sz w:val="20"/>
                <w:szCs w:val="20"/>
              </w:rPr>
            </w:pPr>
          </w:p>
        </w:tc>
      </w:tr>
      <w:tr w:rsidR="00013429" w:rsidRPr="007B122C" w14:paraId="559882ED" w14:textId="77777777" w:rsidTr="00C5004F">
        <w:tc>
          <w:tcPr>
            <w:tcW w:w="3204" w:type="dxa"/>
            <w:vAlign w:val="center"/>
          </w:tcPr>
          <w:p w14:paraId="6941AC59" w14:textId="15A10523" w:rsidR="00013429" w:rsidRPr="007B122C" w:rsidRDefault="008E6C78" w:rsidP="00013429">
            <w:pPr>
              <w:rPr>
                <w:sz w:val="20"/>
                <w:szCs w:val="20"/>
              </w:rPr>
            </w:pPr>
            <w:r w:rsidRPr="007B122C">
              <w:rPr>
                <w:sz w:val="20"/>
                <w:szCs w:val="20"/>
              </w:rPr>
              <w:t>Country of mitigation initiative</w:t>
            </w:r>
          </w:p>
        </w:tc>
        <w:tc>
          <w:tcPr>
            <w:tcW w:w="6758" w:type="dxa"/>
            <w:vAlign w:val="center"/>
          </w:tcPr>
          <w:p w14:paraId="5144C077" w14:textId="32C5CA35" w:rsidR="00013429" w:rsidRPr="007B122C" w:rsidRDefault="00013429" w:rsidP="00013429">
            <w:pPr>
              <w:rPr>
                <w:sz w:val="20"/>
                <w:szCs w:val="20"/>
              </w:rPr>
            </w:pPr>
          </w:p>
        </w:tc>
      </w:tr>
      <w:tr w:rsidR="008B55F7" w:rsidRPr="007B122C" w14:paraId="357857B3" w14:textId="77777777" w:rsidTr="00C5004F">
        <w:trPr>
          <w:trHeight w:val="567"/>
        </w:trPr>
        <w:tc>
          <w:tcPr>
            <w:tcW w:w="3204" w:type="dxa"/>
            <w:vAlign w:val="center"/>
          </w:tcPr>
          <w:p w14:paraId="7AE98B29" w14:textId="75DEE858" w:rsidR="008B55F7" w:rsidRPr="007B122C" w:rsidRDefault="008E6C78" w:rsidP="008B55F7">
            <w:pPr>
              <w:rPr>
                <w:sz w:val="20"/>
                <w:szCs w:val="20"/>
              </w:rPr>
            </w:pPr>
            <w:r w:rsidRPr="007B122C">
              <w:rPr>
                <w:sz w:val="20"/>
                <w:szCs w:val="20"/>
              </w:rPr>
              <w:t>Start date of the mitigation initiative</w:t>
            </w:r>
          </w:p>
        </w:tc>
        <w:tc>
          <w:tcPr>
            <w:tcW w:w="6758" w:type="dxa"/>
            <w:vAlign w:val="center"/>
          </w:tcPr>
          <w:p w14:paraId="6AAE22C2" w14:textId="187EB97E" w:rsidR="008B55F7" w:rsidRPr="007B122C" w:rsidRDefault="00177D1E" w:rsidP="008B55F7">
            <w:pPr>
              <w:rPr>
                <w:sz w:val="20"/>
                <w:szCs w:val="20"/>
              </w:rPr>
            </w:pPr>
            <w:sdt>
              <w:sdtPr>
                <w:rPr>
                  <w:sz w:val="20"/>
                  <w:szCs w:val="20"/>
                </w:rPr>
                <w:id w:val="357622334"/>
                <w:placeholder>
                  <w:docPart w:val="1732198F00C84F10872B75D37C550AF8"/>
                </w:placeholder>
                <w:date>
                  <w:dateFormat w:val="M/d/yyyy"/>
                  <w:lid w:val="en-US"/>
                  <w:storeMappedDataAs w:val="dateTime"/>
                  <w:calendar w:val="gregorian"/>
                </w:date>
              </w:sdtPr>
              <w:sdtEndPr/>
              <w:sdtContent>
                <w:r w:rsidR="008B55F7" w:rsidRPr="007B122C">
                  <w:rPr>
                    <w:sz w:val="20"/>
                    <w:szCs w:val="20"/>
                  </w:rPr>
                  <w:t>dd/mm/</w:t>
                </w:r>
                <w:proofErr w:type="spellStart"/>
                <w:r w:rsidR="008E6C78" w:rsidRPr="007B122C">
                  <w:rPr>
                    <w:sz w:val="20"/>
                    <w:szCs w:val="20"/>
                  </w:rPr>
                  <w:t>yyyy</w:t>
                </w:r>
                <w:proofErr w:type="spellEnd"/>
              </w:sdtContent>
            </w:sdt>
          </w:p>
        </w:tc>
      </w:tr>
      <w:tr w:rsidR="00C53EBE" w:rsidRPr="007B122C" w14:paraId="38337B6F" w14:textId="77777777" w:rsidTr="00C5004F">
        <w:trPr>
          <w:trHeight w:val="631"/>
        </w:trPr>
        <w:tc>
          <w:tcPr>
            <w:tcW w:w="3204" w:type="dxa"/>
            <w:vAlign w:val="center"/>
          </w:tcPr>
          <w:p w14:paraId="64C94518" w14:textId="6D6A4A01" w:rsidR="00C53EBE" w:rsidRPr="007B122C" w:rsidRDefault="00BC54B6" w:rsidP="00C53EBE">
            <w:pPr>
              <w:rPr>
                <w:sz w:val="20"/>
                <w:szCs w:val="20"/>
              </w:rPr>
            </w:pPr>
            <w:r>
              <w:rPr>
                <w:sz w:val="20"/>
                <w:szCs w:val="20"/>
              </w:rPr>
              <w:t xml:space="preserve">Crediting </w:t>
            </w:r>
            <w:r w:rsidR="008E6C78" w:rsidRPr="007B122C">
              <w:rPr>
                <w:sz w:val="20"/>
                <w:szCs w:val="20"/>
              </w:rPr>
              <w:t>period applied</w:t>
            </w:r>
          </w:p>
        </w:tc>
        <w:tc>
          <w:tcPr>
            <w:tcW w:w="6758" w:type="dxa"/>
            <w:vAlign w:val="center"/>
          </w:tcPr>
          <w:p w14:paraId="1661923A" w14:textId="6F91D614" w:rsidR="00C53EBE" w:rsidRPr="007B122C" w:rsidRDefault="00177D1E" w:rsidP="00C53EBE">
            <w:pPr>
              <w:rPr>
                <w:sz w:val="20"/>
                <w:szCs w:val="20"/>
              </w:rPr>
            </w:pPr>
            <w:sdt>
              <w:sdtPr>
                <w:rPr>
                  <w:sz w:val="20"/>
                  <w:szCs w:val="20"/>
                </w:rPr>
                <w:id w:val="1538088230"/>
                <w:placeholder>
                  <w:docPart w:val="59DED7C45327437CB63D258E6B2EA375"/>
                </w:placeholder>
                <w:date>
                  <w:dateFormat w:val="M/d/yyyy"/>
                  <w:lid w:val="en-US"/>
                  <w:storeMappedDataAs w:val="dateTime"/>
                  <w:calendar w:val="gregorian"/>
                </w:date>
              </w:sdtPr>
              <w:sdtEndPr/>
              <w:sdtContent>
                <w:r w:rsidR="00C53EBE" w:rsidRPr="007B122C">
                  <w:rPr>
                    <w:sz w:val="20"/>
                    <w:szCs w:val="20"/>
                  </w:rPr>
                  <w:t>dd/mm/</w:t>
                </w:r>
                <w:proofErr w:type="spellStart"/>
                <w:r w:rsidR="008E6C78" w:rsidRPr="007B122C">
                  <w:rPr>
                    <w:sz w:val="20"/>
                    <w:szCs w:val="20"/>
                  </w:rPr>
                  <w:t>yyyy</w:t>
                </w:r>
                <w:proofErr w:type="spellEnd"/>
              </w:sdtContent>
            </w:sdt>
            <w:r w:rsidR="00C53EBE" w:rsidRPr="007B122C">
              <w:rPr>
                <w:sz w:val="20"/>
                <w:szCs w:val="20"/>
              </w:rPr>
              <w:t xml:space="preserve"> - </w:t>
            </w:r>
            <w:sdt>
              <w:sdtPr>
                <w:rPr>
                  <w:sz w:val="20"/>
                  <w:szCs w:val="20"/>
                </w:rPr>
                <w:id w:val="-649211022"/>
                <w:placeholder>
                  <w:docPart w:val="65E10F70DAAD4C61BA8FA8DCC2AE3B76"/>
                </w:placeholder>
                <w:date>
                  <w:dateFormat w:val="M/d/yyyy"/>
                  <w:lid w:val="en-US"/>
                  <w:storeMappedDataAs w:val="dateTime"/>
                  <w:calendar w:val="gregorian"/>
                </w:date>
              </w:sdtPr>
              <w:sdtEndPr/>
              <w:sdtContent>
                <w:r w:rsidR="00C53EBE" w:rsidRPr="007B122C">
                  <w:rPr>
                    <w:sz w:val="20"/>
                    <w:szCs w:val="20"/>
                  </w:rPr>
                  <w:t>dd/mm/</w:t>
                </w:r>
                <w:proofErr w:type="spellStart"/>
                <w:r w:rsidR="008E6C78" w:rsidRPr="007B122C">
                  <w:rPr>
                    <w:sz w:val="20"/>
                    <w:szCs w:val="20"/>
                  </w:rPr>
                  <w:t>yyyy</w:t>
                </w:r>
                <w:proofErr w:type="spellEnd"/>
              </w:sdtContent>
            </w:sdt>
          </w:p>
        </w:tc>
      </w:tr>
      <w:tr w:rsidR="008C7FBD" w:rsidRPr="007B122C" w14:paraId="0F2D2A59" w14:textId="77777777" w:rsidTr="00C5004F">
        <w:trPr>
          <w:trHeight w:val="567"/>
        </w:trPr>
        <w:tc>
          <w:tcPr>
            <w:tcW w:w="3204" w:type="dxa"/>
            <w:vAlign w:val="center"/>
          </w:tcPr>
          <w:p w14:paraId="761FB959" w14:textId="6EC296A9" w:rsidR="008C7FBD" w:rsidRPr="007B122C" w:rsidRDefault="008E6C78" w:rsidP="008C7FBD">
            <w:pPr>
              <w:rPr>
                <w:sz w:val="20"/>
                <w:szCs w:val="20"/>
              </w:rPr>
            </w:pPr>
            <w:r w:rsidRPr="007B122C">
              <w:rPr>
                <w:sz w:val="20"/>
                <w:szCs w:val="20"/>
              </w:rPr>
              <w:t>Methodology used (Source and version)</w:t>
            </w:r>
          </w:p>
        </w:tc>
        <w:tc>
          <w:tcPr>
            <w:tcW w:w="6758" w:type="dxa"/>
            <w:vAlign w:val="center"/>
          </w:tcPr>
          <w:p w14:paraId="3A1693B4" w14:textId="77777777" w:rsidR="008C7FBD" w:rsidRPr="007B122C" w:rsidRDefault="008C7FBD" w:rsidP="008C7FBD">
            <w:pPr>
              <w:rPr>
                <w:sz w:val="20"/>
                <w:szCs w:val="20"/>
              </w:rPr>
            </w:pPr>
          </w:p>
        </w:tc>
      </w:tr>
      <w:tr w:rsidR="001B1AA4" w:rsidRPr="00BC54B6" w14:paraId="586DB78C" w14:textId="77777777" w:rsidTr="00C5004F">
        <w:trPr>
          <w:trHeight w:val="621"/>
        </w:trPr>
        <w:tc>
          <w:tcPr>
            <w:tcW w:w="3204" w:type="dxa"/>
            <w:vAlign w:val="center"/>
          </w:tcPr>
          <w:p w14:paraId="76FB25B4" w14:textId="63FBBD2F" w:rsidR="001B1AA4" w:rsidRPr="007B122C" w:rsidRDefault="008E6C78" w:rsidP="001B1AA4">
            <w:pPr>
              <w:rPr>
                <w:sz w:val="20"/>
                <w:szCs w:val="20"/>
              </w:rPr>
            </w:pPr>
            <w:r w:rsidRPr="007B122C">
              <w:rPr>
                <w:sz w:val="20"/>
                <w:szCs w:val="20"/>
              </w:rPr>
              <w:t>Total GHG reductions or removals in the monitored period</w:t>
            </w:r>
          </w:p>
        </w:tc>
        <w:tc>
          <w:tcPr>
            <w:tcW w:w="6758" w:type="dxa"/>
            <w:vAlign w:val="center"/>
          </w:tcPr>
          <w:p w14:paraId="1BE26C9E" w14:textId="03E0E02A" w:rsidR="001B1AA4" w:rsidRPr="00BC54B6" w:rsidRDefault="00177D1E" w:rsidP="001B1AA4">
            <w:pPr>
              <w:rPr>
                <w:sz w:val="20"/>
                <w:szCs w:val="20"/>
              </w:rPr>
            </w:pPr>
            <w:sdt>
              <w:sdtPr>
                <w:rPr>
                  <w:sz w:val="20"/>
                  <w:szCs w:val="20"/>
                  <w:lang w:val="es-MX"/>
                </w:rPr>
                <w:id w:val="-1036039729"/>
                <w:placeholder>
                  <w:docPart w:val="DefaultPlaceholder_-1854013440"/>
                </w:placeholder>
                <w:showingPlcHdr/>
              </w:sdtPr>
              <w:sdtEndPr/>
              <w:sdtContent>
                <w:r w:rsidR="00BC54B6" w:rsidRPr="00F009FC">
                  <w:rPr>
                    <w:rStyle w:val="Textodelmarcadordeposicin"/>
                    <w:sz w:val="20"/>
                    <w:szCs w:val="20"/>
                  </w:rPr>
                  <w:t>Click or tap here to enter text.</w:t>
                </w:r>
              </w:sdtContent>
            </w:sdt>
            <w:r w:rsidR="00BC54B6" w:rsidRPr="00BC54B6">
              <w:rPr>
                <w:sz w:val="20"/>
                <w:szCs w:val="20"/>
              </w:rPr>
              <w:t xml:space="preserve"> </w:t>
            </w:r>
            <w:r w:rsidR="001B1AA4" w:rsidRPr="00BC54B6">
              <w:rPr>
                <w:sz w:val="20"/>
                <w:szCs w:val="20"/>
              </w:rPr>
              <w:t>tCO</w:t>
            </w:r>
            <w:r w:rsidR="001B1AA4" w:rsidRPr="00BC54B6">
              <w:rPr>
                <w:sz w:val="20"/>
                <w:szCs w:val="20"/>
                <w:vertAlign w:val="subscript"/>
              </w:rPr>
              <w:t>2</w:t>
            </w:r>
            <w:r w:rsidR="001B1AA4" w:rsidRPr="00BC54B6">
              <w:rPr>
                <w:sz w:val="20"/>
                <w:szCs w:val="20"/>
              </w:rPr>
              <w:t>e</w:t>
            </w:r>
          </w:p>
        </w:tc>
      </w:tr>
      <w:tr w:rsidR="009F7355" w:rsidRPr="007B122C" w14:paraId="67BA8EAA" w14:textId="77777777" w:rsidTr="00C5004F">
        <w:tc>
          <w:tcPr>
            <w:tcW w:w="3204" w:type="dxa"/>
            <w:vAlign w:val="center"/>
          </w:tcPr>
          <w:p w14:paraId="6751D695" w14:textId="6B970B4B" w:rsidR="009F7355" w:rsidRPr="007B122C" w:rsidRDefault="008E6C78" w:rsidP="009F7355">
            <w:pPr>
              <w:rPr>
                <w:sz w:val="20"/>
                <w:szCs w:val="20"/>
              </w:rPr>
            </w:pPr>
            <w:r w:rsidRPr="007B122C">
              <w:rPr>
                <w:sz w:val="20"/>
                <w:szCs w:val="20"/>
              </w:rPr>
              <w:lastRenderedPageBreak/>
              <w:t>Auditor's name</w:t>
            </w:r>
          </w:p>
        </w:tc>
        <w:tc>
          <w:tcPr>
            <w:tcW w:w="6758" w:type="dxa"/>
            <w:vAlign w:val="center"/>
          </w:tcPr>
          <w:p w14:paraId="49A20585" w14:textId="77777777" w:rsidR="009F7355" w:rsidRPr="007B122C" w:rsidRDefault="009F7355" w:rsidP="009F7355">
            <w:pPr>
              <w:rPr>
                <w:sz w:val="20"/>
                <w:szCs w:val="20"/>
              </w:rPr>
            </w:pPr>
          </w:p>
        </w:tc>
      </w:tr>
      <w:tr w:rsidR="009F7355" w:rsidRPr="007B122C" w14:paraId="6118CC8B" w14:textId="77777777" w:rsidTr="00C5004F">
        <w:tc>
          <w:tcPr>
            <w:tcW w:w="3204" w:type="dxa"/>
            <w:vAlign w:val="center"/>
          </w:tcPr>
          <w:p w14:paraId="666DC7B6" w14:textId="1A0AE385" w:rsidR="009F7355" w:rsidRPr="007B122C" w:rsidRDefault="008E6C78" w:rsidP="009F7355">
            <w:pPr>
              <w:rPr>
                <w:sz w:val="20"/>
                <w:szCs w:val="20"/>
              </w:rPr>
            </w:pPr>
            <w:r w:rsidRPr="007B122C">
              <w:rPr>
                <w:sz w:val="20"/>
                <w:szCs w:val="20"/>
              </w:rPr>
              <w:t>Name of technical reviewer</w:t>
            </w:r>
          </w:p>
        </w:tc>
        <w:tc>
          <w:tcPr>
            <w:tcW w:w="6758" w:type="dxa"/>
            <w:vAlign w:val="center"/>
          </w:tcPr>
          <w:p w14:paraId="1C937C6B" w14:textId="77777777" w:rsidR="009F7355" w:rsidRPr="007B122C" w:rsidRDefault="009F7355" w:rsidP="009F7355">
            <w:pPr>
              <w:rPr>
                <w:sz w:val="20"/>
                <w:szCs w:val="20"/>
              </w:rPr>
            </w:pPr>
          </w:p>
        </w:tc>
      </w:tr>
    </w:tbl>
    <w:p w14:paraId="53F434B5" w14:textId="0A177759" w:rsidR="007220B8" w:rsidRPr="007B122C" w:rsidRDefault="007220B8">
      <w:r w:rsidRPr="007B122C">
        <w:br w:type="page"/>
      </w:r>
    </w:p>
    <w:bookmarkStart w:id="0" w:name="_Toc196910864" w:displacedByCustomXml="next"/>
    <w:sdt>
      <w:sdtPr>
        <w:rPr>
          <w:rFonts w:asciiTheme="minorHAnsi" w:eastAsiaTheme="minorHAnsi" w:hAnsiTheme="minorHAnsi" w:cstheme="minorBidi"/>
          <w:b w:val="0"/>
          <w:caps w:val="0"/>
          <w:color w:val="auto"/>
          <w:sz w:val="22"/>
          <w:szCs w:val="22"/>
        </w:rPr>
        <w:id w:val="1040482001"/>
        <w:docPartObj>
          <w:docPartGallery w:val="Table of Contents"/>
          <w:docPartUnique/>
        </w:docPartObj>
      </w:sdtPr>
      <w:sdtEndPr>
        <w:rPr>
          <w:bCs/>
        </w:rPr>
      </w:sdtEndPr>
      <w:sdtContent>
        <w:p w14:paraId="59F08B0E" w14:textId="7E818504" w:rsidR="005E28A2" w:rsidRPr="007B122C" w:rsidRDefault="005E28A2" w:rsidP="005E28A2">
          <w:pPr>
            <w:pStyle w:val="Ttulo1"/>
            <w:numPr>
              <w:ilvl w:val="0"/>
              <w:numId w:val="0"/>
            </w:numPr>
          </w:pPr>
          <w:r w:rsidRPr="007B122C">
            <w:t>Conten</w:t>
          </w:r>
          <w:r w:rsidR="008E6C78" w:rsidRPr="007B122C">
            <w:t>T</w:t>
          </w:r>
          <w:bookmarkEnd w:id="0"/>
        </w:p>
        <w:p w14:paraId="6656C13F" w14:textId="1CD297E0" w:rsidR="002B4A16" w:rsidRDefault="005E28A2">
          <w:pPr>
            <w:pStyle w:val="TDC1"/>
            <w:tabs>
              <w:tab w:val="right" w:leader="dot" w:pos="9962"/>
            </w:tabs>
            <w:rPr>
              <w:rFonts w:eastAsiaTheme="minorEastAsia"/>
              <w:b w:val="0"/>
              <w:bCs w:val="0"/>
              <w:iCs w:val="0"/>
              <w:noProof/>
              <w:kern w:val="2"/>
              <w14:ligatures w14:val="standardContextual"/>
            </w:rPr>
          </w:pPr>
          <w:r w:rsidRPr="007B122C">
            <w:fldChar w:fldCharType="begin"/>
          </w:r>
          <w:r w:rsidRPr="007B122C">
            <w:instrText xml:space="preserve"> TOC \o "1-3" \h \z \u </w:instrText>
          </w:r>
          <w:r w:rsidRPr="007B122C">
            <w:fldChar w:fldCharType="separate"/>
          </w:r>
          <w:hyperlink w:anchor="_Toc196910864" w:history="1">
            <w:r w:rsidR="002B4A16" w:rsidRPr="006565CE">
              <w:rPr>
                <w:rStyle w:val="Hipervnculo"/>
                <w:noProof/>
              </w:rPr>
              <w:t>Conten</w:t>
            </w:r>
            <w:r w:rsidR="002B4A16">
              <w:rPr>
                <w:rStyle w:val="Hipervnculo"/>
                <w:noProof/>
              </w:rPr>
              <w:t>t</w:t>
            </w:r>
            <w:r w:rsidR="002B4A16">
              <w:rPr>
                <w:noProof/>
                <w:webHidden/>
              </w:rPr>
              <w:tab/>
            </w:r>
            <w:r w:rsidR="002B4A16">
              <w:rPr>
                <w:noProof/>
                <w:webHidden/>
              </w:rPr>
              <w:fldChar w:fldCharType="begin"/>
            </w:r>
            <w:r w:rsidR="002B4A16">
              <w:rPr>
                <w:noProof/>
                <w:webHidden/>
              </w:rPr>
              <w:instrText xml:space="preserve"> PAGEREF _Toc196910864 \h </w:instrText>
            </w:r>
            <w:r w:rsidR="002B4A16">
              <w:rPr>
                <w:noProof/>
                <w:webHidden/>
              </w:rPr>
            </w:r>
            <w:r w:rsidR="002B4A16">
              <w:rPr>
                <w:noProof/>
                <w:webHidden/>
              </w:rPr>
              <w:fldChar w:fldCharType="separate"/>
            </w:r>
            <w:r w:rsidR="002B4A16">
              <w:rPr>
                <w:noProof/>
                <w:webHidden/>
              </w:rPr>
              <w:t>3</w:t>
            </w:r>
            <w:r w:rsidR="002B4A16">
              <w:rPr>
                <w:noProof/>
                <w:webHidden/>
              </w:rPr>
              <w:fldChar w:fldCharType="end"/>
            </w:r>
          </w:hyperlink>
        </w:p>
        <w:p w14:paraId="29408985" w14:textId="0433042F" w:rsidR="002B4A16" w:rsidRDefault="002B4A16">
          <w:pPr>
            <w:pStyle w:val="TDC2"/>
            <w:rPr>
              <w:rFonts w:asciiTheme="minorHAnsi" w:eastAsiaTheme="minorEastAsia" w:hAnsiTheme="minorHAnsi"/>
              <w:b w:val="0"/>
              <w:caps w:val="0"/>
              <w:kern w:val="2"/>
              <w:sz w:val="24"/>
              <w:szCs w:val="24"/>
              <w14:ligatures w14:val="standardContextual"/>
            </w:rPr>
          </w:pPr>
          <w:hyperlink w:anchor="_Toc196910865" w:history="1">
            <w:r w:rsidRPr="006565CE">
              <w:rPr>
                <w:rStyle w:val="Hipervnculo"/>
              </w:rPr>
              <w:t>secTIOn A. Mitigation Initiative Information</w:t>
            </w:r>
            <w:r>
              <w:rPr>
                <w:webHidden/>
              </w:rPr>
              <w:tab/>
            </w:r>
            <w:r>
              <w:rPr>
                <w:webHidden/>
              </w:rPr>
              <w:fldChar w:fldCharType="begin"/>
            </w:r>
            <w:r>
              <w:rPr>
                <w:webHidden/>
              </w:rPr>
              <w:instrText xml:space="preserve"> PAGEREF _Toc196910865 \h </w:instrText>
            </w:r>
            <w:r>
              <w:rPr>
                <w:webHidden/>
              </w:rPr>
            </w:r>
            <w:r>
              <w:rPr>
                <w:webHidden/>
              </w:rPr>
              <w:fldChar w:fldCharType="separate"/>
            </w:r>
            <w:r>
              <w:rPr>
                <w:webHidden/>
              </w:rPr>
              <w:t>4</w:t>
            </w:r>
            <w:r>
              <w:rPr>
                <w:webHidden/>
              </w:rPr>
              <w:fldChar w:fldCharType="end"/>
            </w:r>
          </w:hyperlink>
        </w:p>
        <w:p w14:paraId="2BE881EB" w14:textId="502A3722" w:rsidR="002B4A16" w:rsidRDefault="002B4A16">
          <w:pPr>
            <w:pStyle w:val="TDC3"/>
            <w:tabs>
              <w:tab w:val="right" w:leader="dot" w:pos="9962"/>
            </w:tabs>
            <w:rPr>
              <w:rFonts w:eastAsiaTheme="minorEastAsia"/>
              <w:noProof/>
              <w:kern w:val="2"/>
              <w:sz w:val="24"/>
              <w:szCs w:val="24"/>
              <w14:ligatures w14:val="standardContextual"/>
            </w:rPr>
          </w:pPr>
          <w:hyperlink w:anchor="_Toc196910866" w:history="1">
            <w:r w:rsidRPr="006565CE">
              <w:rPr>
                <w:rStyle w:val="Hipervnculo"/>
                <w:rFonts w:ascii="Montserrat" w:hAnsi="Montserrat"/>
                <w:noProof/>
              </w:rPr>
              <w:t>A.1.</w:t>
            </w:r>
            <w:r w:rsidRPr="006565CE">
              <w:rPr>
                <w:rStyle w:val="Hipervnculo"/>
                <w:noProof/>
              </w:rPr>
              <w:t xml:space="preserve"> Description of the implemented mitigation initiative</w:t>
            </w:r>
            <w:r>
              <w:rPr>
                <w:noProof/>
                <w:webHidden/>
              </w:rPr>
              <w:tab/>
            </w:r>
            <w:r>
              <w:rPr>
                <w:noProof/>
                <w:webHidden/>
              </w:rPr>
              <w:fldChar w:fldCharType="begin"/>
            </w:r>
            <w:r>
              <w:rPr>
                <w:noProof/>
                <w:webHidden/>
              </w:rPr>
              <w:instrText xml:space="preserve"> PAGEREF _Toc196910866 \h </w:instrText>
            </w:r>
            <w:r>
              <w:rPr>
                <w:noProof/>
                <w:webHidden/>
              </w:rPr>
            </w:r>
            <w:r>
              <w:rPr>
                <w:noProof/>
                <w:webHidden/>
              </w:rPr>
              <w:fldChar w:fldCharType="separate"/>
            </w:r>
            <w:r>
              <w:rPr>
                <w:noProof/>
                <w:webHidden/>
              </w:rPr>
              <w:t>4</w:t>
            </w:r>
            <w:r>
              <w:rPr>
                <w:noProof/>
                <w:webHidden/>
              </w:rPr>
              <w:fldChar w:fldCharType="end"/>
            </w:r>
          </w:hyperlink>
        </w:p>
        <w:p w14:paraId="11CCDC9B" w14:textId="78C6732E" w:rsidR="002B4A16" w:rsidRDefault="002B4A16">
          <w:pPr>
            <w:pStyle w:val="TDC2"/>
            <w:rPr>
              <w:rFonts w:asciiTheme="minorHAnsi" w:eastAsiaTheme="minorEastAsia" w:hAnsiTheme="minorHAnsi"/>
              <w:b w:val="0"/>
              <w:caps w:val="0"/>
              <w:kern w:val="2"/>
              <w:sz w:val="24"/>
              <w:szCs w:val="24"/>
              <w14:ligatures w14:val="standardContextual"/>
            </w:rPr>
          </w:pPr>
          <w:hyperlink w:anchor="_Toc196910867" w:history="1">
            <w:r w:rsidRPr="006565CE">
              <w:rPr>
                <w:rStyle w:val="Hipervnculo"/>
              </w:rPr>
              <w:t>secTIOn B. Validation and Verification Body information</w:t>
            </w:r>
            <w:r>
              <w:rPr>
                <w:webHidden/>
              </w:rPr>
              <w:tab/>
            </w:r>
            <w:r>
              <w:rPr>
                <w:webHidden/>
              </w:rPr>
              <w:fldChar w:fldCharType="begin"/>
            </w:r>
            <w:r>
              <w:rPr>
                <w:webHidden/>
              </w:rPr>
              <w:instrText xml:space="preserve"> PAGEREF _Toc196910867 \h </w:instrText>
            </w:r>
            <w:r>
              <w:rPr>
                <w:webHidden/>
              </w:rPr>
            </w:r>
            <w:r>
              <w:rPr>
                <w:webHidden/>
              </w:rPr>
              <w:fldChar w:fldCharType="separate"/>
            </w:r>
            <w:r>
              <w:rPr>
                <w:webHidden/>
              </w:rPr>
              <w:t>4</w:t>
            </w:r>
            <w:r>
              <w:rPr>
                <w:webHidden/>
              </w:rPr>
              <w:fldChar w:fldCharType="end"/>
            </w:r>
          </w:hyperlink>
        </w:p>
        <w:p w14:paraId="7B37DDAD" w14:textId="2ECB5075" w:rsidR="002B4A16" w:rsidRDefault="002B4A16">
          <w:pPr>
            <w:pStyle w:val="TDC3"/>
            <w:tabs>
              <w:tab w:val="right" w:leader="dot" w:pos="9962"/>
            </w:tabs>
            <w:rPr>
              <w:rFonts w:eastAsiaTheme="minorEastAsia"/>
              <w:noProof/>
              <w:kern w:val="2"/>
              <w:sz w:val="24"/>
              <w:szCs w:val="24"/>
              <w14:ligatures w14:val="standardContextual"/>
            </w:rPr>
          </w:pPr>
          <w:hyperlink w:anchor="_Toc196910868" w:history="1">
            <w:r w:rsidRPr="006565CE">
              <w:rPr>
                <w:rStyle w:val="Hipervnculo"/>
                <w:rFonts w:ascii="Montserrat" w:hAnsi="Montserrat"/>
                <w:noProof/>
              </w:rPr>
              <w:t>B.1.</w:t>
            </w:r>
            <w:r w:rsidRPr="006565CE">
              <w:rPr>
                <w:rStyle w:val="Hipervnculo"/>
                <w:noProof/>
              </w:rPr>
              <w:t xml:space="preserve"> Description of the evaluation team</w:t>
            </w:r>
            <w:r>
              <w:rPr>
                <w:noProof/>
                <w:webHidden/>
              </w:rPr>
              <w:tab/>
            </w:r>
            <w:r>
              <w:rPr>
                <w:noProof/>
                <w:webHidden/>
              </w:rPr>
              <w:fldChar w:fldCharType="begin"/>
            </w:r>
            <w:r>
              <w:rPr>
                <w:noProof/>
                <w:webHidden/>
              </w:rPr>
              <w:instrText xml:space="preserve"> PAGEREF _Toc196910868 \h </w:instrText>
            </w:r>
            <w:r>
              <w:rPr>
                <w:noProof/>
                <w:webHidden/>
              </w:rPr>
            </w:r>
            <w:r>
              <w:rPr>
                <w:noProof/>
                <w:webHidden/>
              </w:rPr>
              <w:fldChar w:fldCharType="separate"/>
            </w:r>
            <w:r>
              <w:rPr>
                <w:noProof/>
                <w:webHidden/>
              </w:rPr>
              <w:t>4</w:t>
            </w:r>
            <w:r>
              <w:rPr>
                <w:noProof/>
                <w:webHidden/>
              </w:rPr>
              <w:fldChar w:fldCharType="end"/>
            </w:r>
          </w:hyperlink>
        </w:p>
        <w:p w14:paraId="29403EF8" w14:textId="20D41A01" w:rsidR="002B4A16" w:rsidRDefault="002B4A16">
          <w:pPr>
            <w:pStyle w:val="TDC3"/>
            <w:tabs>
              <w:tab w:val="right" w:leader="dot" w:pos="9962"/>
            </w:tabs>
            <w:rPr>
              <w:rFonts w:eastAsiaTheme="minorEastAsia"/>
              <w:noProof/>
              <w:kern w:val="2"/>
              <w:sz w:val="24"/>
              <w:szCs w:val="24"/>
              <w14:ligatures w14:val="standardContextual"/>
            </w:rPr>
          </w:pPr>
          <w:hyperlink w:anchor="_Toc196910869" w:history="1">
            <w:r w:rsidRPr="006565CE">
              <w:rPr>
                <w:rStyle w:val="Hipervnculo"/>
                <w:rFonts w:ascii="Montserrat" w:hAnsi="Montserrat"/>
                <w:noProof/>
              </w:rPr>
              <w:t>B.2.</w:t>
            </w:r>
            <w:r w:rsidRPr="006565CE">
              <w:rPr>
                <w:rStyle w:val="Hipervnculo"/>
                <w:noProof/>
              </w:rPr>
              <w:t xml:space="preserve"> VVB review and approval mechanisms</w:t>
            </w:r>
            <w:r>
              <w:rPr>
                <w:noProof/>
                <w:webHidden/>
              </w:rPr>
              <w:tab/>
            </w:r>
            <w:r>
              <w:rPr>
                <w:noProof/>
                <w:webHidden/>
              </w:rPr>
              <w:fldChar w:fldCharType="begin"/>
            </w:r>
            <w:r>
              <w:rPr>
                <w:noProof/>
                <w:webHidden/>
              </w:rPr>
              <w:instrText xml:space="preserve"> PAGEREF _Toc196910869 \h </w:instrText>
            </w:r>
            <w:r>
              <w:rPr>
                <w:noProof/>
                <w:webHidden/>
              </w:rPr>
            </w:r>
            <w:r>
              <w:rPr>
                <w:noProof/>
                <w:webHidden/>
              </w:rPr>
              <w:fldChar w:fldCharType="separate"/>
            </w:r>
            <w:r>
              <w:rPr>
                <w:noProof/>
                <w:webHidden/>
              </w:rPr>
              <w:t>5</w:t>
            </w:r>
            <w:r>
              <w:rPr>
                <w:noProof/>
                <w:webHidden/>
              </w:rPr>
              <w:fldChar w:fldCharType="end"/>
            </w:r>
          </w:hyperlink>
        </w:p>
        <w:p w14:paraId="20BC7328" w14:textId="6E55DCE2" w:rsidR="002B4A16" w:rsidRDefault="002B4A16">
          <w:pPr>
            <w:pStyle w:val="TDC2"/>
            <w:rPr>
              <w:rFonts w:asciiTheme="minorHAnsi" w:eastAsiaTheme="minorEastAsia" w:hAnsiTheme="minorHAnsi"/>
              <w:b w:val="0"/>
              <w:caps w:val="0"/>
              <w:kern w:val="2"/>
              <w:sz w:val="24"/>
              <w:szCs w:val="24"/>
              <w14:ligatures w14:val="standardContextual"/>
            </w:rPr>
          </w:pPr>
          <w:hyperlink w:anchor="_Toc196910870" w:history="1">
            <w:r w:rsidRPr="006565CE">
              <w:rPr>
                <w:rStyle w:val="Hipervnculo"/>
              </w:rPr>
              <w:t>secTIOn C. Means of verification applied by the VVB</w:t>
            </w:r>
            <w:r>
              <w:rPr>
                <w:webHidden/>
              </w:rPr>
              <w:tab/>
            </w:r>
            <w:r>
              <w:rPr>
                <w:webHidden/>
              </w:rPr>
              <w:fldChar w:fldCharType="begin"/>
            </w:r>
            <w:r>
              <w:rPr>
                <w:webHidden/>
              </w:rPr>
              <w:instrText xml:space="preserve"> PAGEREF _Toc196910870 \h </w:instrText>
            </w:r>
            <w:r>
              <w:rPr>
                <w:webHidden/>
              </w:rPr>
            </w:r>
            <w:r>
              <w:rPr>
                <w:webHidden/>
              </w:rPr>
              <w:fldChar w:fldCharType="separate"/>
            </w:r>
            <w:r>
              <w:rPr>
                <w:webHidden/>
              </w:rPr>
              <w:t>5</w:t>
            </w:r>
            <w:r>
              <w:rPr>
                <w:webHidden/>
              </w:rPr>
              <w:fldChar w:fldCharType="end"/>
            </w:r>
          </w:hyperlink>
        </w:p>
        <w:p w14:paraId="789A8ECF" w14:textId="162BEB15" w:rsidR="002B4A16" w:rsidRDefault="002B4A16">
          <w:pPr>
            <w:pStyle w:val="TDC3"/>
            <w:tabs>
              <w:tab w:val="right" w:leader="dot" w:pos="9962"/>
            </w:tabs>
            <w:rPr>
              <w:rFonts w:eastAsiaTheme="minorEastAsia"/>
              <w:noProof/>
              <w:kern w:val="2"/>
              <w:sz w:val="24"/>
              <w:szCs w:val="24"/>
              <w14:ligatures w14:val="standardContextual"/>
            </w:rPr>
          </w:pPr>
          <w:hyperlink w:anchor="_Toc196910871" w:history="1">
            <w:r w:rsidRPr="006565CE">
              <w:rPr>
                <w:rStyle w:val="Hipervnculo"/>
                <w:rFonts w:ascii="Montserrat" w:hAnsi="Montserrat"/>
                <w:noProof/>
              </w:rPr>
              <w:t>C.1.</w:t>
            </w:r>
            <w:r w:rsidRPr="006565CE">
              <w:rPr>
                <w:rStyle w:val="Hipervnculo"/>
                <w:noProof/>
              </w:rPr>
              <w:t xml:space="preserve"> Consideration of materiality at verification</w:t>
            </w:r>
            <w:r>
              <w:rPr>
                <w:noProof/>
                <w:webHidden/>
              </w:rPr>
              <w:tab/>
            </w:r>
            <w:r>
              <w:rPr>
                <w:noProof/>
                <w:webHidden/>
              </w:rPr>
              <w:fldChar w:fldCharType="begin"/>
            </w:r>
            <w:r>
              <w:rPr>
                <w:noProof/>
                <w:webHidden/>
              </w:rPr>
              <w:instrText xml:space="preserve"> PAGEREF _Toc196910871 \h </w:instrText>
            </w:r>
            <w:r>
              <w:rPr>
                <w:noProof/>
                <w:webHidden/>
              </w:rPr>
            </w:r>
            <w:r>
              <w:rPr>
                <w:noProof/>
                <w:webHidden/>
              </w:rPr>
              <w:fldChar w:fldCharType="separate"/>
            </w:r>
            <w:r>
              <w:rPr>
                <w:noProof/>
                <w:webHidden/>
              </w:rPr>
              <w:t>5</w:t>
            </w:r>
            <w:r>
              <w:rPr>
                <w:noProof/>
                <w:webHidden/>
              </w:rPr>
              <w:fldChar w:fldCharType="end"/>
            </w:r>
          </w:hyperlink>
        </w:p>
        <w:p w14:paraId="5C658DC3" w14:textId="61496050" w:rsidR="002B4A16" w:rsidRDefault="002B4A16">
          <w:pPr>
            <w:pStyle w:val="TDC3"/>
            <w:tabs>
              <w:tab w:val="right" w:leader="dot" w:pos="9962"/>
            </w:tabs>
            <w:rPr>
              <w:rFonts w:eastAsiaTheme="minorEastAsia"/>
              <w:noProof/>
              <w:kern w:val="2"/>
              <w:sz w:val="24"/>
              <w:szCs w:val="24"/>
              <w14:ligatures w14:val="standardContextual"/>
            </w:rPr>
          </w:pPr>
          <w:hyperlink w:anchor="_Toc196910872" w:history="1">
            <w:r w:rsidRPr="006565CE">
              <w:rPr>
                <w:rStyle w:val="Hipervnculo"/>
                <w:rFonts w:ascii="Montserrat" w:hAnsi="Montserrat"/>
                <w:noProof/>
              </w:rPr>
              <w:t>C.2.</w:t>
            </w:r>
            <w:r w:rsidRPr="006565CE">
              <w:rPr>
                <w:rStyle w:val="Hipervnculo"/>
                <w:noProof/>
              </w:rPr>
              <w:t xml:space="preserve"> C.1. Documentary review</w:t>
            </w:r>
            <w:r>
              <w:rPr>
                <w:noProof/>
                <w:webHidden/>
              </w:rPr>
              <w:tab/>
            </w:r>
            <w:r>
              <w:rPr>
                <w:noProof/>
                <w:webHidden/>
              </w:rPr>
              <w:fldChar w:fldCharType="begin"/>
            </w:r>
            <w:r>
              <w:rPr>
                <w:noProof/>
                <w:webHidden/>
              </w:rPr>
              <w:instrText xml:space="preserve"> PAGEREF _Toc196910872 \h </w:instrText>
            </w:r>
            <w:r>
              <w:rPr>
                <w:noProof/>
                <w:webHidden/>
              </w:rPr>
            </w:r>
            <w:r>
              <w:rPr>
                <w:noProof/>
                <w:webHidden/>
              </w:rPr>
              <w:fldChar w:fldCharType="separate"/>
            </w:r>
            <w:r>
              <w:rPr>
                <w:noProof/>
                <w:webHidden/>
              </w:rPr>
              <w:t>6</w:t>
            </w:r>
            <w:r>
              <w:rPr>
                <w:noProof/>
                <w:webHidden/>
              </w:rPr>
              <w:fldChar w:fldCharType="end"/>
            </w:r>
          </w:hyperlink>
        </w:p>
        <w:p w14:paraId="3EFC67B4" w14:textId="17F9025F" w:rsidR="002B4A16" w:rsidRDefault="002B4A16">
          <w:pPr>
            <w:pStyle w:val="TDC3"/>
            <w:tabs>
              <w:tab w:val="right" w:leader="dot" w:pos="9962"/>
            </w:tabs>
            <w:rPr>
              <w:rFonts w:eastAsiaTheme="minorEastAsia"/>
              <w:noProof/>
              <w:kern w:val="2"/>
              <w:sz w:val="24"/>
              <w:szCs w:val="24"/>
              <w14:ligatures w14:val="standardContextual"/>
            </w:rPr>
          </w:pPr>
          <w:hyperlink w:anchor="_Toc196910873" w:history="1">
            <w:r w:rsidRPr="006565CE">
              <w:rPr>
                <w:rStyle w:val="Hipervnculo"/>
                <w:rFonts w:ascii="Montserrat" w:hAnsi="Montserrat"/>
                <w:noProof/>
              </w:rPr>
              <w:t>C.3.</w:t>
            </w:r>
            <w:r w:rsidRPr="006565CE">
              <w:rPr>
                <w:rStyle w:val="Hipervnculo"/>
                <w:noProof/>
              </w:rPr>
              <w:t xml:space="preserve"> C.2. Visit to the initiative's site</w:t>
            </w:r>
            <w:r>
              <w:rPr>
                <w:noProof/>
                <w:webHidden/>
              </w:rPr>
              <w:tab/>
            </w:r>
            <w:r>
              <w:rPr>
                <w:noProof/>
                <w:webHidden/>
              </w:rPr>
              <w:fldChar w:fldCharType="begin"/>
            </w:r>
            <w:r>
              <w:rPr>
                <w:noProof/>
                <w:webHidden/>
              </w:rPr>
              <w:instrText xml:space="preserve"> PAGEREF _Toc196910873 \h </w:instrText>
            </w:r>
            <w:r>
              <w:rPr>
                <w:noProof/>
                <w:webHidden/>
              </w:rPr>
            </w:r>
            <w:r>
              <w:rPr>
                <w:noProof/>
                <w:webHidden/>
              </w:rPr>
              <w:fldChar w:fldCharType="separate"/>
            </w:r>
            <w:r>
              <w:rPr>
                <w:noProof/>
                <w:webHidden/>
              </w:rPr>
              <w:t>6</w:t>
            </w:r>
            <w:r>
              <w:rPr>
                <w:noProof/>
                <w:webHidden/>
              </w:rPr>
              <w:fldChar w:fldCharType="end"/>
            </w:r>
          </w:hyperlink>
        </w:p>
        <w:p w14:paraId="74233383" w14:textId="2A8B041D" w:rsidR="002B4A16" w:rsidRDefault="002B4A16">
          <w:pPr>
            <w:pStyle w:val="TDC3"/>
            <w:tabs>
              <w:tab w:val="right" w:leader="dot" w:pos="9962"/>
            </w:tabs>
            <w:rPr>
              <w:rFonts w:eastAsiaTheme="minorEastAsia"/>
              <w:noProof/>
              <w:kern w:val="2"/>
              <w:sz w:val="24"/>
              <w:szCs w:val="24"/>
              <w14:ligatures w14:val="standardContextual"/>
            </w:rPr>
          </w:pPr>
          <w:hyperlink w:anchor="_Toc196910874" w:history="1">
            <w:r w:rsidRPr="006565CE">
              <w:rPr>
                <w:rStyle w:val="Hipervnculo"/>
                <w:rFonts w:ascii="Montserrat" w:hAnsi="Montserrat"/>
                <w:noProof/>
              </w:rPr>
              <w:t>C.4.</w:t>
            </w:r>
            <w:r w:rsidRPr="006565CE">
              <w:rPr>
                <w:rStyle w:val="Hipervnculo"/>
                <w:noProof/>
              </w:rPr>
              <w:t xml:space="preserve"> Interviews conducted</w:t>
            </w:r>
            <w:r>
              <w:rPr>
                <w:noProof/>
                <w:webHidden/>
              </w:rPr>
              <w:tab/>
            </w:r>
            <w:r>
              <w:rPr>
                <w:noProof/>
                <w:webHidden/>
              </w:rPr>
              <w:fldChar w:fldCharType="begin"/>
            </w:r>
            <w:r>
              <w:rPr>
                <w:noProof/>
                <w:webHidden/>
              </w:rPr>
              <w:instrText xml:space="preserve"> PAGEREF _Toc196910874 \h </w:instrText>
            </w:r>
            <w:r>
              <w:rPr>
                <w:noProof/>
                <w:webHidden/>
              </w:rPr>
            </w:r>
            <w:r>
              <w:rPr>
                <w:noProof/>
                <w:webHidden/>
              </w:rPr>
              <w:fldChar w:fldCharType="separate"/>
            </w:r>
            <w:r>
              <w:rPr>
                <w:noProof/>
                <w:webHidden/>
              </w:rPr>
              <w:t>7</w:t>
            </w:r>
            <w:r>
              <w:rPr>
                <w:noProof/>
                <w:webHidden/>
              </w:rPr>
              <w:fldChar w:fldCharType="end"/>
            </w:r>
          </w:hyperlink>
        </w:p>
        <w:p w14:paraId="057C219A" w14:textId="1206E216" w:rsidR="002B4A16" w:rsidRDefault="002B4A16">
          <w:pPr>
            <w:pStyle w:val="TDC3"/>
            <w:tabs>
              <w:tab w:val="right" w:leader="dot" w:pos="9962"/>
            </w:tabs>
            <w:rPr>
              <w:rFonts w:eastAsiaTheme="minorEastAsia"/>
              <w:noProof/>
              <w:kern w:val="2"/>
              <w:sz w:val="24"/>
              <w:szCs w:val="24"/>
              <w14:ligatures w14:val="standardContextual"/>
            </w:rPr>
          </w:pPr>
          <w:hyperlink w:anchor="_Toc196910875" w:history="1">
            <w:r w:rsidRPr="006565CE">
              <w:rPr>
                <w:rStyle w:val="Hipervnculo"/>
                <w:rFonts w:ascii="Montserrat" w:hAnsi="Montserrat"/>
                <w:noProof/>
              </w:rPr>
              <w:t>C.5.</w:t>
            </w:r>
            <w:r w:rsidRPr="006565CE">
              <w:rPr>
                <w:rStyle w:val="Hipervnculo"/>
                <w:noProof/>
              </w:rPr>
              <w:t xml:space="preserve"> Applied sampling</w:t>
            </w:r>
            <w:r>
              <w:rPr>
                <w:noProof/>
                <w:webHidden/>
              </w:rPr>
              <w:tab/>
            </w:r>
            <w:r>
              <w:rPr>
                <w:noProof/>
                <w:webHidden/>
              </w:rPr>
              <w:fldChar w:fldCharType="begin"/>
            </w:r>
            <w:r>
              <w:rPr>
                <w:noProof/>
                <w:webHidden/>
              </w:rPr>
              <w:instrText xml:space="preserve"> PAGEREF _Toc196910875 \h </w:instrText>
            </w:r>
            <w:r>
              <w:rPr>
                <w:noProof/>
                <w:webHidden/>
              </w:rPr>
            </w:r>
            <w:r>
              <w:rPr>
                <w:noProof/>
                <w:webHidden/>
              </w:rPr>
              <w:fldChar w:fldCharType="separate"/>
            </w:r>
            <w:r>
              <w:rPr>
                <w:noProof/>
                <w:webHidden/>
              </w:rPr>
              <w:t>7</w:t>
            </w:r>
            <w:r>
              <w:rPr>
                <w:noProof/>
                <w:webHidden/>
              </w:rPr>
              <w:fldChar w:fldCharType="end"/>
            </w:r>
          </w:hyperlink>
        </w:p>
        <w:p w14:paraId="0621D1E9" w14:textId="33FDBE6D" w:rsidR="002B4A16" w:rsidRDefault="002B4A16">
          <w:pPr>
            <w:pStyle w:val="TDC2"/>
            <w:rPr>
              <w:rFonts w:asciiTheme="minorHAnsi" w:eastAsiaTheme="minorEastAsia" w:hAnsiTheme="minorHAnsi"/>
              <w:b w:val="0"/>
              <w:caps w:val="0"/>
              <w:kern w:val="2"/>
              <w:sz w:val="24"/>
              <w:szCs w:val="24"/>
              <w14:ligatures w14:val="standardContextual"/>
            </w:rPr>
          </w:pPr>
          <w:hyperlink w:anchor="_Toc196910876" w:history="1">
            <w:r w:rsidRPr="006565CE">
              <w:rPr>
                <w:rStyle w:val="Hipervnculo"/>
              </w:rPr>
              <w:t>secTIOn D. Treatment of Results</w:t>
            </w:r>
            <w:r>
              <w:rPr>
                <w:webHidden/>
              </w:rPr>
              <w:tab/>
            </w:r>
            <w:r>
              <w:rPr>
                <w:webHidden/>
              </w:rPr>
              <w:fldChar w:fldCharType="begin"/>
            </w:r>
            <w:r>
              <w:rPr>
                <w:webHidden/>
              </w:rPr>
              <w:instrText xml:space="preserve"> PAGEREF _Toc196910876 \h </w:instrText>
            </w:r>
            <w:r>
              <w:rPr>
                <w:webHidden/>
              </w:rPr>
            </w:r>
            <w:r>
              <w:rPr>
                <w:webHidden/>
              </w:rPr>
              <w:fldChar w:fldCharType="separate"/>
            </w:r>
            <w:r>
              <w:rPr>
                <w:webHidden/>
              </w:rPr>
              <w:t>8</w:t>
            </w:r>
            <w:r>
              <w:rPr>
                <w:webHidden/>
              </w:rPr>
              <w:fldChar w:fldCharType="end"/>
            </w:r>
          </w:hyperlink>
        </w:p>
        <w:p w14:paraId="5A7E9DA0" w14:textId="5052DA03" w:rsidR="002B4A16" w:rsidRDefault="002B4A16">
          <w:pPr>
            <w:pStyle w:val="TDC3"/>
            <w:tabs>
              <w:tab w:val="right" w:leader="dot" w:pos="9962"/>
            </w:tabs>
            <w:rPr>
              <w:rFonts w:eastAsiaTheme="minorEastAsia"/>
              <w:noProof/>
              <w:kern w:val="2"/>
              <w:sz w:val="24"/>
              <w:szCs w:val="24"/>
              <w14:ligatures w14:val="standardContextual"/>
            </w:rPr>
          </w:pPr>
          <w:hyperlink w:anchor="_Toc196910877" w:history="1">
            <w:r w:rsidRPr="006565CE">
              <w:rPr>
                <w:rStyle w:val="Hipervnculo"/>
                <w:rFonts w:ascii="Montserrat" w:hAnsi="Montserrat"/>
                <w:noProof/>
              </w:rPr>
              <w:t>D.1.</w:t>
            </w:r>
            <w:r w:rsidRPr="006565CE">
              <w:rPr>
                <w:rStyle w:val="Hipervnculo"/>
                <w:noProof/>
              </w:rPr>
              <w:t xml:space="preserve"> Project Monitoring Report Findings</w:t>
            </w:r>
            <w:r>
              <w:rPr>
                <w:noProof/>
                <w:webHidden/>
              </w:rPr>
              <w:tab/>
            </w:r>
            <w:r>
              <w:rPr>
                <w:noProof/>
                <w:webHidden/>
              </w:rPr>
              <w:fldChar w:fldCharType="begin"/>
            </w:r>
            <w:r>
              <w:rPr>
                <w:noProof/>
                <w:webHidden/>
              </w:rPr>
              <w:instrText xml:space="preserve"> PAGEREF _Toc196910877 \h </w:instrText>
            </w:r>
            <w:r>
              <w:rPr>
                <w:noProof/>
                <w:webHidden/>
              </w:rPr>
            </w:r>
            <w:r>
              <w:rPr>
                <w:noProof/>
                <w:webHidden/>
              </w:rPr>
              <w:fldChar w:fldCharType="separate"/>
            </w:r>
            <w:r>
              <w:rPr>
                <w:noProof/>
                <w:webHidden/>
              </w:rPr>
              <w:t>8</w:t>
            </w:r>
            <w:r>
              <w:rPr>
                <w:noProof/>
                <w:webHidden/>
              </w:rPr>
              <w:fldChar w:fldCharType="end"/>
            </w:r>
          </w:hyperlink>
        </w:p>
        <w:p w14:paraId="4671F5FD" w14:textId="5869FFD2" w:rsidR="002B4A16" w:rsidRDefault="002B4A16">
          <w:pPr>
            <w:pStyle w:val="TDC3"/>
            <w:tabs>
              <w:tab w:val="right" w:leader="dot" w:pos="9962"/>
            </w:tabs>
            <w:rPr>
              <w:rFonts w:eastAsiaTheme="minorEastAsia"/>
              <w:noProof/>
              <w:kern w:val="2"/>
              <w:sz w:val="24"/>
              <w:szCs w:val="24"/>
              <w14:ligatures w14:val="standardContextual"/>
            </w:rPr>
          </w:pPr>
          <w:hyperlink w:anchor="_Toc196910878" w:history="1">
            <w:r w:rsidRPr="006565CE">
              <w:rPr>
                <w:rStyle w:val="Hipervnculo"/>
                <w:rFonts w:ascii="Montserrat" w:hAnsi="Montserrat"/>
                <w:noProof/>
              </w:rPr>
              <w:t>D.2.</w:t>
            </w:r>
            <w:r w:rsidRPr="006565CE">
              <w:rPr>
                <w:rStyle w:val="Hipervnculo"/>
                <w:noProof/>
              </w:rPr>
              <w:t xml:space="preserve"> Future Action Requests from previous validation and/or verifications</w:t>
            </w:r>
            <w:r>
              <w:rPr>
                <w:noProof/>
                <w:webHidden/>
              </w:rPr>
              <w:tab/>
            </w:r>
            <w:r>
              <w:rPr>
                <w:noProof/>
                <w:webHidden/>
              </w:rPr>
              <w:fldChar w:fldCharType="begin"/>
            </w:r>
            <w:r>
              <w:rPr>
                <w:noProof/>
                <w:webHidden/>
              </w:rPr>
              <w:instrText xml:space="preserve"> PAGEREF _Toc196910878 \h </w:instrText>
            </w:r>
            <w:r>
              <w:rPr>
                <w:noProof/>
                <w:webHidden/>
              </w:rPr>
            </w:r>
            <w:r>
              <w:rPr>
                <w:noProof/>
                <w:webHidden/>
              </w:rPr>
              <w:fldChar w:fldCharType="separate"/>
            </w:r>
            <w:r>
              <w:rPr>
                <w:noProof/>
                <w:webHidden/>
              </w:rPr>
              <w:t>8</w:t>
            </w:r>
            <w:r>
              <w:rPr>
                <w:noProof/>
                <w:webHidden/>
              </w:rPr>
              <w:fldChar w:fldCharType="end"/>
            </w:r>
          </w:hyperlink>
        </w:p>
        <w:p w14:paraId="1CF6D636" w14:textId="6C1C8BDA" w:rsidR="002B4A16" w:rsidRDefault="002B4A16">
          <w:pPr>
            <w:pStyle w:val="TDC3"/>
            <w:tabs>
              <w:tab w:val="right" w:leader="dot" w:pos="9962"/>
            </w:tabs>
            <w:rPr>
              <w:rFonts w:eastAsiaTheme="minorEastAsia"/>
              <w:noProof/>
              <w:kern w:val="2"/>
              <w:sz w:val="24"/>
              <w:szCs w:val="24"/>
              <w14:ligatures w14:val="standardContextual"/>
            </w:rPr>
          </w:pPr>
          <w:hyperlink w:anchor="_Toc196910879" w:history="1">
            <w:r w:rsidRPr="006565CE">
              <w:rPr>
                <w:rStyle w:val="Hipervnculo"/>
                <w:rFonts w:ascii="Montserrat" w:hAnsi="Montserrat"/>
                <w:noProof/>
              </w:rPr>
              <w:t>D.3.</w:t>
            </w:r>
            <w:r w:rsidRPr="006565CE">
              <w:rPr>
                <w:rStyle w:val="Hipervnculo"/>
                <w:noProof/>
              </w:rPr>
              <w:t xml:space="preserve"> Implementation of the mitigation initiative in accordance with the information in the registered Project Design Document</w:t>
            </w:r>
            <w:r>
              <w:rPr>
                <w:noProof/>
                <w:webHidden/>
              </w:rPr>
              <w:tab/>
            </w:r>
            <w:r>
              <w:rPr>
                <w:noProof/>
                <w:webHidden/>
              </w:rPr>
              <w:fldChar w:fldCharType="begin"/>
            </w:r>
            <w:r>
              <w:rPr>
                <w:noProof/>
                <w:webHidden/>
              </w:rPr>
              <w:instrText xml:space="preserve"> PAGEREF _Toc196910879 \h </w:instrText>
            </w:r>
            <w:r>
              <w:rPr>
                <w:noProof/>
                <w:webHidden/>
              </w:rPr>
            </w:r>
            <w:r>
              <w:rPr>
                <w:noProof/>
                <w:webHidden/>
              </w:rPr>
              <w:fldChar w:fldCharType="separate"/>
            </w:r>
            <w:r>
              <w:rPr>
                <w:noProof/>
                <w:webHidden/>
              </w:rPr>
              <w:t>8</w:t>
            </w:r>
            <w:r>
              <w:rPr>
                <w:noProof/>
                <w:webHidden/>
              </w:rPr>
              <w:fldChar w:fldCharType="end"/>
            </w:r>
          </w:hyperlink>
        </w:p>
        <w:p w14:paraId="44848D4A" w14:textId="4DEC4869" w:rsidR="002B4A16" w:rsidRDefault="002B4A16">
          <w:pPr>
            <w:pStyle w:val="TDC3"/>
            <w:tabs>
              <w:tab w:val="right" w:leader="dot" w:pos="9962"/>
            </w:tabs>
            <w:rPr>
              <w:rFonts w:eastAsiaTheme="minorEastAsia"/>
              <w:noProof/>
              <w:kern w:val="2"/>
              <w:sz w:val="24"/>
              <w:szCs w:val="24"/>
              <w14:ligatures w14:val="standardContextual"/>
            </w:rPr>
          </w:pPr>
          <w:hyperlink w:anchor="_Toc196910880" w:history="1">
            <w:r w:rsidRPr="006565CE">
              <w:rPr>
                <w:rStyle w:val="Hipervnculo"/>
                <w:rFonts w:ascii="Montserrat" w:hAnsi="Montserrat"/>
                <w:noProof/>
              </w:rPr>
              <w:t>D.4.</w:t>
            </w:r>
            <w:r w:rsidRPr="006565CE">
              <w:rPr>
                <w:rStyle w:val="Hipervnculo"/>
                <w:noProof/>
              </w:rPr>
              <w:t xml:space="preserve"> Evaluation and management of environmental impacts</w:t>
            </w:r>
            <w:r>
              <w:rPr>
                <w:noProof/>
                <w:webHidden/>
              </w:rPr>
              <w:tab/>
            </w:r>
            <w:r>
              <w:rPr>
                <w:noProof/>
                <w:webHidden/>
              </w:rPr>
              <w:fldChar w:fldCharType="begin"/>
            </w:r>
            <w:r>
              <w:rPr>
                <w:noProof/>
                <w:webHidden/>
              </w:rPr>
              <w:instrText xml:space="preserve"> PAGEREF _Toc196910880 \h </w:instrText>
            </w:r>
            <w:r>
              <w:rPr>
                <w:noProof/>
                <w:webHidden/>
              </w:rPr>
            </w:r>
            <w:r>
              <w:rPr>
                <w:noProof/>
                <w:webHidden/>
              </w:rPr>
              <w:fldChar w:fldCharType="separate"/>
            </w:r>
            <w:r>
              <w:rPr>
                <w:noProof/>
                <w:webHidden/>
              </w:rPr>
              <w:t>9</w:t>
            </w:r>
            <w:r>
              <w:rPr>
                <w:noProof/>
                <w:webHidden/>
              </w:rPr>
              <w:fldChar w:fldCharType="end"/>
            </w:r>
          </w:hyperlink>
        </w:p>
        <w:p w14:paraId="2C2D2826" w14:textId="129658D3" w:rsidR="002B4A16" w:rsidRDefault="002B4A16">
          <w:pPr>
            <w:pStyle w:val="TDC3"/>
            <w:tabs>
              <w:tab w:val="right" w:leader="dot" w:pos="9962"/>
            </w:tabs>
            <w:rPr>
              <w:rFonts w:eastAsiaTheme="minorEastAsia"/>
              <w:noProof/>
              <w:kern w:val="2"/>
              <w:sz w:val="24"/>
              <w:szCs w:val="24"/>
              <w14:ligatures w14:val="standardContextual"/>
            </w:rPr>
          </w:pPr>
          <w:hyperlink w:anchor="_Toc196910881" w:history="1">
            <w:r w:rsidRPr="006565CE">
              <w:rPr>
                <w:rStyle w:val="Hipervnculo"/>
                <w:rFonts w:ascii="Montserrat" w:hAnsi="Montserrat"/>
                <w:noProof/>
              </w:rPr>
              <w:t>D.5.</w:t>
            </w:r>
            <w:r w:rsidRPr="006565CE">
              <w:rPr>
                <w:rStyle w:val="Hipervnculo"/>
                <w:noProof/>
              </w:rPr>
              <w:t xml:space="preserve"> Adaptation to climate change</w:t>
            </w:r>
            <w:r>
              <w:rPr>
                <w:noProof/>
                <w:webHidden/>
              </w:rPr>
              <w:tab/>
            </w:r>
            <w:r>
              <w:rPr>
                <w:noProof/>
                <w:webHidden/>
              </w:rPr>
              <w:fldChar w:fldCharType="begin"/>
            </w:r>
            <w:r>
              <w:rPr>
                <w:noProof/>
                <w:webHidden/>
              </w:rPr>
              <w:instrText xml:space="preserve"> PAGEREF _Toc196910881 \h </w:instrText>
            </w:r>
            <w:r>
              <w:rPr>
                <w:noProof/>
                <w:webHidden/>
              </w:rPr>
            </w:r>
            <w:r>
              <w:rPr>
                <w:noProof/>
                <w:webHidden/>
              </w:rPr>
              <w:fldChar w:fldCharType="separate"/>
            </w:r>
            <w:r>
              <w:rPr>
                <w:noProof/>
                <w:webHidden/>
              </w:rPr>
              <w:t>9</w:t>
            </w:r>
            <w:r>
              <w:rPr>
                <w:noProof/>
                <w:webHidden/>
              </w:rPr>
              <w:fldChar w:fldCharType="end"/>
            </w:r>
          </w:hyperlink>
        </w:p>
        <w:p w14:paraId="5B6A1298" w14:textId="529AD916" w:rsidR="002B4A16" w:rsidRDefault="002B4A16">
          <w:pPr>
            <w:pStyle w:val="TDC3"/>
            <w:tabs>
              <w:tab w:val="right" w:leader="dot" w:pos="9962"/>
            </w:tabs>
            <w:rPr>
              <w:rFonts w:eastAsiaTheme="minorEastAsia"/>
              <w:noProof/>
              <w:kern w:val="2"/>
              <w:sz w:val="24"/>
              <w:szCs w:val="24"/>
              <w14:ligatures w14:val="standardContextual"/>
            </w:rPr>
          </w:pPr>
          <w:hyperlink w:anchor="_Toc196910882" w:history="1">
            <w:r w:rsidRPr="006565CE">
              <w:rPr>
                <w:rStyle w:val="Hipervnculo"/>
                <w:rFonts w:ascii="Montserrat" w:hAnsi="Montserrat"/>
                <w:noProof/>
              </w:rPr>
              <w:t>D.6.</w:t>
            </w:r>
            <w:r w:rsidRPr="006565CE">
              <w:rPr>
                <w:rStyle w:val="Hipervnculo"/>
                <w:noProof/>
              </w:rPr>
              <w:t xml:space="preserve"> Post-registration changes</w:t>
            </w:r>
            <w:r>
              <w:rPr>
                <w:noProof/>
                <w:webHidden/>
              </w:rPr>
              <w:tab/>
            </w:r>
            <w:r>
              <w:rPr>
                <w:noProof/>
                <w:webHidden/>
              </w:rPr>
              <w:fldChar w:fldCharType="begin"/>
            </w:r>
            <w:r>
              <w:rPr>
                <w:noProof/>
                <w:webHidden/>
              </w:rPr>
              <w:instrText xml:space="preserve"> PAGEREF _Toc196910882 \h </w:instrText>
            </w:r>
            <w:r>
              <w:rPr>
                <w:noProof/>
                <w:webHidden/>
              </w:rPr>
            </w:r>
            <w:r>
              <w:rPr>
                <w:noProof/>
                <w:webHidden/>
              </w:rPr>
              <w:fldChar w:fldCharType="separate"/>
            </w:r>
            <w:r>
              <w:rPr>
                <w:noProof/>
                <w:webHidden/>
              </w:rPr>
              <w:t>9</w:t>
            </w:r>
            <w:r>
              <w:rPr>
                <w:noProof/>
                <w:webHidden/>
              </w:rPr>
              <w:fldChar w:fldCharType="end"/>
            </w:r>
          </w:hyperlink>
        </w:p>
        <w:p w14:paraId="0F58346D" w14:textId="519F828E" w:rsidR="002B4A16" w:rsidRDefault="002B4A16">
          <w:pPr>
            <w:pStyle w:val="TDC3"/>
            <w:tabs>
              <w:tab w:val="right" w:leader="dot" w:pos="9962"/>
            </w:tabs>
            <w:rPr>
              <w:rFonts w:eastAsiaTheme="minorEastAsia"/>
              <w:noProof/>
              <w:kern w:val="2"/>
              <w:sz w:val="24"/>
              <w:szCs w:val="24"/>
              <w14:ligatures w14:val="standardContextual"/>
            </w:rPr>
          </w:pPr>
          <w:hyperlink w:anchor="_Toc196910883" w:history="1">
            <w:r w:rsidRPr="006565CE">
              <w:rPr>
                <w:rStyle w:val="Hipervnculo"/>
                <w:rFonts w:ascii="Montserrat" w:hAnsi="Montserrat"/>
                <w:noProof/>
              </w:rPr>
              <w:t>D.7.</w:t>
            </w:r>
            <w:r w:rsidRPr="006565CE">
              <w:rPr>
                <w:rStyle w:val="Hipervnculo"/>
                <w:noProof/>
              </w:rPr>
              <w:t xml:space="preserve"> Implementation of the monitoring plan in accordance with the applied methodology and other relevant documents</w:t>
            </w:r>
            <w:r>
              <w:rPr>
                <w:noProof/>
                <w:webHidden/>
              </w:rPr>
              <w:tab/>
            </w:r>
            <w:r>
              <w:rPr>
                <w:noProof/>
                <w:webHidden/>
              </w:rPr>
              <w:fldChar w:fldCharType="begin"/>
            </w:r>
            <w:r>
              <w:rPr>
                <w:noProof/>
                <w:webHidden/>
              </w:rPr>
              <w:instrText xml:space="preserve"> PAGEREF _Toc196910883 \h </w:instrText>
            </w:r>
            <w:r>
              <w:rPr>
                <w:noProof/>
                <w:webHidden/>
              </w:rPr>
            </w:r>
            <w:r>
              <w:rPr>
                <w:noProof/>
                <w:webHidden/>
              </w:rPr>
              <w:fldChar w:fldCharType="separate"/>
            </w:r>
            <w:r>
              <w:rPr>
                <w:noProof/>
                <w:webHidden/>
              </w:rPr>
              <w:t>10</w:t>
            </w:r>
            <w:r>
              <w:rPr>
                <w:noProof/>
                <w:webHidden/>
              </w:rPr>
              <w:fldChar w:fldCharType="end"/>
            </w:r>
          </w:hyperlink>
        </w:p>
        <w:p w14:paraId="45DFFFF5" w14:textId="4AAC247F" w:rsidR="002B4A16" w:rsidRDefault="002B4A16">
          <w:pPr>
            <w:pStyle w:val="TDC3"/>
            <w:tabs>
              <w:tab w:val="right" w:leader="dot" w:pos="9962"/>
            </w:tabs>
            <w:rPr>
              <w:rFonts w:eastAsiaTheme="minorEastAsia"/>
              <w:noProof/>
              <w:kern w:val="2"/>
              <w:sz w:val="24"/>
              <w:szCs w:val="24"/>
              <w14:ligatures w14:val="standardContextual"/>
            </w:rPr>
          </w:pPr>
          <w:hyperlink w:anchor="_Toc196910884" w:history="1">
            <w:r w:rsidRPr="006565CE">
              <w:rPr>
                <w:rStyle w:val="Hipervnculo"/>
                <w:rFonts w:ascii="Montserrat" w:hAnsi="Montserrat"/>
                <w:noProof/>
                <w:lang w:val="es-MX"/>
              </w:rPr>
              <w:t>D.8.</w:t>
            </w:r>
            <w:r w:rsidRPr="006565CE">
              <w:rPr>
                <w:rStyle w:val="Hipervnculo"/>
                <w:noProof/>
                <w:lang w:val="es-MX"/>
              </w:rPr>
              <w:t xml:space="preserve"> Monitoreo de la iniciativa de acuerdo con el plan de monitoreo registrado</w:t>
            </w:r>
            <w:r>
              <w:rPr>
                <w:noProof/>
                <w:webHidden/>
              </w:rPr>
              <w:tab/>
            </w:r>
            <w:r>
              <w:rPr>
                <w:noProof/>
                <w:webHidden/>
              </w:rPr>
              <w:fldChar w:fldCharType="begin"/>
            </w:r>
            <w:r>
              <w:rPr>
                <w:noProof/>
                <w:webHidden/>
              </w:rPr>
              <w:instrText xml:space="preserve"> PAGEREF _Toc196910884 \h </w:instrText>
            </w:r>
            <w:r>
              <w:rPr>
                <w:noProof/>
                <w:webHidden/>
              </w:rPr>
            </w:r>
            <w:r>
              <w:rPr>
                <w:noProof/>
                <w:webHidden/>
              </w:rPr>
              <w:fldChar w:fldCharType="separate"/>
            </w:r>
            <w:r>
              <w:rPr>
                <w:noProof/>
                <w:webHidden/>
              </w:rPr>
              <w:t>11</w:t>
            </w:r>
            <w:r>
              <w:rPr>
                <w:noProof/>
                <w:webHidden/>
              </w:rPr>
              <w:fldChar w:fldCharType="end"/>
            </w:r>
          </w:hyperlink>
        </w:p>
        <w:p w14:paraId="3D6B22FC" w14:textId="0B3E4148" w:rsidR="002B4A16" w:rsidRDefault="002B4A16">
          <w:pPr>
            <w:pStyle w:val="TDC3"/>
            <w:tabs>
              <w:tab w:val="right" w:leader="dot" w:pos="9962"/>
            </w:tabs>
            <w:rPr>
              <w:rFonts w:eastAsiaTheme="minorEastAsia"/>
              <w:noProof/>
              <w:kern w:val="2"/>
              <w:sz w:val="24"/>
              <w:szCs w:val="24"/>
              <w14:ligatures w14:val="standardContextual"/>
            </w:rPr>
          </w:pPr>
          <w:hyperlink w:anchor="_Toc196910885" w:history="1">
            <w:r w:rsidRPr="006565CE">
              <w:rPr>
                <w:rStyle w:val="Hipervnculo"/>
                <w:rFonts w:ascii="Montserrat" w:hAnsi="Montserrat"/>
                <w:noProof/>
              </w:rPr>
              <w:t>D.9.</w:t>
            </w:r>
            <w:r w:rsidRPr="006565CE">
              <w:rPr>
                <w:rStyle w:val="Hipervnculo"/>
                <w:noProof/>
              </w:rPr>
              <w:t xml:space="preserve"> Calibration requirements for monitoring equipment</w:t>
            </w:r>
            <w:r>
              <w:rPr>
                <w:noProof/>
                <w:webHidden/>
              </w:rPr>
              <w:tab/>
            </w:r>
            <w:r>
              <w:rPr>
                <w:noProof/>
                <w:webHidden/>
              </w:rPr>
              <w:fldChar w:fldCharType="begin"/>
            </w:r>
            <w:r>
              <w:rPr>
                <w:noProof/>
                <w:webHidden/>
              </w:rPr>
              <w:instrText xml:space="preserve"> PAGEREF _Toc196910885 \h </w:instrText>
            </w:r>
            <w:r>
              <w:rPr>
                <w:noProof/>
                <w:webHidden/>
              </w:rPr>
            </w:r>
            <w:r>
              <w:rPr>
                <w:noProof/>
                <w:webHidden/>
              </w:rPr>
              <w:fldChar w:fldCharType="separate"/>
            </w:r>
            <w:r>
              <w:rPr>
                <w:noProof/>
                <w:webHidden/>
              </w:rPr>
              <w:t>11</w:t>
            </w:r>
            <w:r>
              <w:rPr>
                <w:noProof/>
                <w:webHidden/>
              </w:rPr>
              <w:fldChar w:fldCharType="end"/>
            </w:r>
          </w:hyperlink>
        </w:p>
        <w:p w14:paraId="5229F43D" w14:textId="561B30BB" w:rsidR="002B4A16" w:rsidRDefault="002B4A16">
          <w:pPr>
            <w:pStyle w:val="TDC3"/>
            <w:tabs>
              <w:tab w:val="right" w:leader="dot" w:pos="9962"/>
            </w:tabs>
            <w:rPr>
              <w:rFonts w:eastAsiaTheme="minorEastAsia"/>
              <w:noProof/>
              <w:kern w:val="2"/>
              <w:sz w:val="24"/>
              <w:szCs w:val="24"/>
              <w14:ligatures w14:val="standardContextual"/>
            </w:rPr>
          </w:pPr>
          <w:hyperlink w:anchor="_Toc196910886" w:history="1">
            <w:r w:rsidRPr="006565CE">
              <w:rPr>
                <w:rStyle w:val="Hipervnculo"/>
                <w:rFonts w:ascii="Montserrat" w:hAnsi="Montserrat"/>
                <w:noProof/>
              </w:rPr>
              <w:t>D.10.</w:t>
            </w:r>
            <w:r w:rsidRPr="006565CE">
              <w:rPr>
                <w:rStyle w:val="Hipervnculo"/>
                <w:noProof/>
              </w:rPr>
              <w:t xml:space="preserve"> Data and calculation of GHG reductions or removals</w:t>
            </w:r>
            <w:r>
              <w:rPr>
                <w:noProof/>
                <w:webHidden/>
              </w:rPr>
              <w:tab/>
            </w:r>
            <w:r>
              <w:rPr>
                <w:noProof/>
                <w:webHidden/>
              </w:rPr>
              <w:fldChar w:fldCharType="begin"/>
            </w:r>
            <w:r>
              <w:rPr>
                <w:noProof/>
                <w:webHidden/>
              </w:rPr>
              <w:instrText xml:space="preserve"> PAGEREF _Toc196910886 \h </w:instrText>
            </w:r>
            <w:r>
              <w:rPr>
                <w:noProof/>
                <w:webHidden/>
              </w:rPr>
            </w:r>
            <w:r>
              <w:rPr>
                <w:noProof/>
                <w:webHidden/>
              </w:rPr>
              <w:fldChar w:fldCharType="separate"/>
            </w:r>
            <w:r>
              <w:rPr>
                <w:noProof/>
                <w:webHidden/>
              </w:rPr>
              <w:t>11</w:t>
            </w:r>
            <w:r>
              <w:rPr>
                <w:noProof/>
                <w:webHidden/>
              </w:rPr>
              <w:fldChar w:fldCharType="end"/>
            </w:r>
          </w:hyperlink>
        </w:p>
        <w:p w14:paraId="2E8BA812" w14:textId="25027A85" w:rsidR="002B4A16" w:rsidRDefault="002B4A16">
          <w:pPr>
            <w:pStyle w:val="TDC3"/>
            <w:tabs>
              <w:tab w:val="right" w:leader="dot" w:pos="9962"/>
            </w:tabs>
            <w:rPr>
              <w:rFonts w:eastAsiaTheme="minorEastAsia"/>
              <w:noProof/>
              <w:kern w:val="2"/>
              <w:sz w:val="24"/>
              <w:szCs w:val="24"/>
              <w14:ligatures w14:val="standardContextual"/>
            </w:rPr>
          </w:pPr>
          <w:hyperlink w:anchor="_Toc196910887" w:history="1">
            <w:r w:rsidRPr="006565CE">
              <w:rPr>
                <w:rStyle w:val="Hipervnculo"/>
                <w:rFonts w:ascii="Montserrat" w:hAnsi="Montserrat"/>
                <w:noProof/>
              </w:rPr>
              <w:t>D.11.</w:t>
            </w:r>
            <w:r w:rsidRPr="006565CE">
              <w:rPr>
                <w:rStyle w:val="Hipervnculo"/>
                <w:noProof/>
              </w:rPr>
              <w:t xml:space="preserve"> Co-benefits and contribution to sustainable development</w:t>
            </w:r>
            <w:r>
              <w:rPr>
                <w:noProof/>
                <w:webHidden/>
              </w:rPr>
              <w:tab/>
            </w:r>
            <w:r>
              <w:rPr>
                <w:noProof/>
                <w:webHidden/>
              </w:rPr>
              <w:fldChar w:fldCharType="begin"/>
            </w:r>
            <w:r>
              <w:rPr>
                <w:noProof/>
                <w:webHidden/>
              </w:rPr>
              <w:instrText xml:space="preserve"> PAGEREF _Toc196910887 \h </w:instrText>
            </w:r>
            <w:r>
              <w:rPr>
                <w:noProof/>
                <w:webHidden/>
              </w:rPr>
            </w:r>
            <w:r>
              <w:rPr>
                <w:noProof/>
                <w:webHidden/>
              </w:rPr>
              <w:fldChar w:fldCharType="separate"/>
            </w:r>
            <w:r>
              <w:rPr>
                <w:noProof/>
                <w:webHidden/>
              </w:rPr>
              <w:t>12</w:t>
            </w:r>
            <w:r>
              <w:rPr>
                <w:noProof/>
                <w:webHidden/>
              </w:rPr>
              <w:fldChar w:fldCharType="end"/>
            </w:r>
          </w:hyperlink>
        </w:p>
        <w:p w14:paraId="3EBB8132" w14:textId="76198AAA" w:rsidR="002B4A16" w:rsidRDefault="002B4A16">
          <w:pPr>
            <w:pStyle w:val="TDC3"/>
            <w:tabs>
              <w:tab w:val="right" w:leader="dot" w:pos="9962"/>
            </w:tabs>
            <w:rPr>
              <w:rFonts w:eastAsiaTheme="minorEastAsia"/>
              <w:noProof/>
              <w:kern w:val="2"/>
              <w:sz w:val="24"/>
              <w:szCs w:val="24"/>
              <w14:ligatures w14:val="standardContextual"/>
            </w:rPr>
          </w:pPr>
          <w:hyperlink w:anchor="_Toc196910888" w:history="1">
            <w:r w:rsidRPr="006565CE">
              <w:rPr>
                <w:rStyle w:val="Hipervnculo"/>
                <w:rFonts w:ascii="Montserrat" w:hAnsi="Montserrat"/>
                <w:noProof/>
              </w:rPr>
              <w:t>D.12.</w:t>
            </w:r>
            <w:r w:rsidRPr="006565CE">
              <w:rPr>
                <w:rStyle w:val="Hipervnculo"/>
                <w:noProof/>
              </w:rPr>
              <w:t xml:space="preserve"> Stakeholder consultation</w:t>
            </w:r>
            <w:r>
              <w:rPr>
                <w:noProof/>
                <w:webHidden/>
              </w:rPr>
              <w:tab/>
            </w:r>
            <w:r>
              <w:rPr>
                <w:noProof/>
                <w:webHidden/>
              </w:rPr>
              <w:fldChar w:fldCharType="begin"/>
            </w:r>
            <w:r>
              <w:rPr>
                <w:noProof/>
                <w:webHidden/>
              </w:rPr>
              <w:instrText xml:space="preserve"> PAGEREF _Toc196910888 \h </w:instrText>
            </w:r>
            <w:r>
              <w:rPr>
                <w:noProof/>
                <w:webHidden/>
              </w:rPr>
            </w:r>
            <w:r>
              <w:rPr>
                <w:noProof/>
                <w:webHidden/>
              </w:rPr>
              <w:fldChar w:fldCharType="separate"/>
            </w:r>
            <w:r>
              <w:rPr>
                <w:noProof/>
                <w:webHidden/>
              </w:rPr>
              <w:t>12</w:t>
            </w:r>
            <w:r>
              <w:rPr>
                <w:noProof/>
                <w:webHidden/>
              </w:rPr>
              <w:fldChar w:fldCharType="end"/>
            </w:r>
          </w:hyperlink>
        </w:p>
        <w:p w14:paraId="3A584005" w14:textId="53FB7730" w:rsidR="002B4A16" w:rsidRDefault="002B4A16">
          <w:pPr>
            <w:pStyle w:val="TDC2"/>
            <w:rPr>
              <w:rFonts w:asciiTheme="minorHAnsi" w:eastAsiaTheme="minorEastAsia" w:hAnsiTheme="minorHAnsi"/>
              <w:b w:val="0"/>
              <w:caps w:val="0"/>
              <w:kern w:val="2"/>
              <w:sz w:val="24"/>
              <w:szCs w:val="24"/>
              <w14:ligatures w14:val="standardContextual"/>
            </w:rPr>
          </w:pPr>
          <w:hyperlink w:anchor="_Toc196910889" w:history="1">
            <w:r w:rsidRPr="006565CE">
              <w:rPr>
                <w:rStyle w:val="Hipervnculo"/>
              </w:rPr>
              <w:t>secTIOn E. Quality Control</w:t>
            </w:r>
            <w:r>
              <w:rPr>
                <w:webHidden/>
              </w:rPr>
              <w:tab/>
            </w:r>
            <w:r>
              <w:rPr>
                <w:webHidden/>
              </w:rPr>
              <w:fldChar w:fldCharType="begin"/>
            </w:r>
            <w:r>
              <w:rPr>
                <w:webHidden/>
              </w:rPr>
              <w:instrText xml:space="preserve"> PAGEREF _Toc196910889 \h </w:instrText>
            </w:r>
            <w:r>
              <w:rPr>
                <w:webHidden/>
              </w:rPr>
            </w:r>
            <w:r>
              <w:rPr>
                <w:webHidden/>
              </w:rPr>
              <w:fldChar w:fldCharType="separate"/>
            </w:r>
            <w:r>
              <w:rPr>
                <w:webHidden/>
              </w:rPr>
              <w:t>12</w:t>
            </w:r>
            <w:r>
              <w:rPr>
                <w:webHidden/>
              </w:rPr>
              <w:fldChar w:fldCharType="end"/>
            </w:r>
          </w:hyperlink>
        </w:p>
        <w:p w14:paraId="669CC606" w14:textId="10FF02B7" w:rsidR="002B4A16" w:rsidRDefault="002B4A16">
          <w:pPr>
            <w:pStyle w:val="TDC2"/>
            <w:rPr>
              <w:rFonts w:asciiTheme="minorHAnsi" w:eastAsiaTheme="minorEastAsia" w:hAnsiTheme="minorHAnsi"/>
              <w:b w:val="0"/>
              <w:caps w:val="0"/>
              <w:kern w:val="2"/>
              <w:sz w:val="24"/>
              <w:szCs w:val="24"/>
              <w14:ligatures w14:val="standardContextual"/>
            </w:rPr>
          </w:pPr>
          <w:hyperlink w:anchor="_Toc196910890" w:history="1">
            <w:r w:rsidRPr="006565CE">
              <w:rPr>
                <w:rStyle w:val="Hipervnculo"/>
              </w:rPr>
              <w:t>secTIOn F. Verification statement</w:t>
            </w:r>
            <w:r>
              <w:rPr>
                <w:webHidden/>
              </w:rPr>
              <w:tab/>
            </w:r>
            <w:r>
              <w:rPr>
                <w:webHidden/>
              </w:rPr>
              <w:fldChar w:fldCharType="begin"/>
            </w:r>
            <w:r>
              <w:rPr>
                <w:webHidden/>
              </w:rPr>
              <w:instrText xml:space="preserve"> PAGEREF _Toc196910890 \h </w:instrText>
            </w:r>
            <w:r>
              <w:rPr>
                <w:webHidden/>
              </w:rPr>
            </w:r>
            <w:r>
              <w:rPr>
                <w:webHidden/>
              </w:rPr>
              <w:fldChar w:fldCharType="separate"/>
            </w:r>
            <w:r>
              <w:rPr>
                <w:webHidden/>
              </w:rPr>
              <w:t>13</w:t>
            </w:r>
            <w:r>
              <w:rPr>
                <w:webHidden/>
              </w:rPr>
              <w:fldChar w:fldCharType="end"/>
            </w:r>
          </w:hyperlink>
        </w:p>
        <w:p w14:paraId="2765B597" w14:textId="5BB48BAB" w:rsidR="002B4A16" w:rsidRDefault="002B4A16">
          <w:pPr>
            <w:pStyle w:val="TDC2"/>
            <w:tabs>
              <w:tab w:val="left" w:pos="1100"/>
            </w:tabs>
            <w:rPr>
              <w:rFonts w:asciiTheme="minorHAnsi" w:eastAsiaTheme="minorEastAsia" w:hAnsiTheme="minorHAnsi"/>
              <w:b w:val="0"/>
              <w:caps w:val="0"/>
              <w:kern w:val="2"/>
              <w:sz w:val="24"/>
              <w:szCs w:val="24"/>
              <w14:ligatures w14:val="standardContextual"/>
            </w:rPr>
          </w:pPr>
          <w:hyperlink w:anchor="_Toc196910891" w:history="1">
            <w:r w:rsidRPr="006565CE">
              <w:rPr>
                <w:rStyle w:val="Hipervnculo"/>
              </w:rPr>
              <w:t xml:space="preserve">F.2.  </w:t>
            </w:r>
            <w:r>
              <w:rPr>
                <w:rFonts w:asciiTheme="minorHAnsi" w:eastAsiaTheme="minorEastAsia" w:hAnsiTheme="minorHAnsi"/>
                <w:b w:val="0"/>
                <w:caps w:val="0"/>
                <w:kern w:val="2"/>
                <w:sz w:val="24"/>
                <w:szCs w:val="24"/>
                <w14:ligatures w14:val="standardContextual"/>
              </w:rPr>
              <w:tab/>
            </w:r>
            <w:r w:rsidRPr="006565CE">
              <w:rPr>
                <w:rStyle w:val="Hipervnculo"/>
              </w:rPr>
              <w:t>Certification of results</w:t>
            </w:r>
            <w:r>
              <w:rPr>
                <w:webHidden/>
              </w:rPr>
              <w:tab/>
            </w:r>
            <w:r>
              <w:rPr>
                <w:webHidden/>
              </w:rPr>
              <w:fldChar w:fldCharType="begin"/>
            </w:r>
            <w:r>
              <w:rPr>
                <w:webHidden/>
              </w:rPr>
              <w:instrText xml:space="preserve"> PAGEREF _Toc196910891 \h </w:instrText>
            </w:r>
            <w:r>
              <w:rPr>
                <w:webHidden/>
              </w:rPr>
            </w:r>
            <w:r>
              <w:rPr>
                <w:webHidden/>
              </w:rPr>
              <w:fldChar w:fldCharType="separate"/>
            </w:r>
            <w:r>
              <w:rPr>
                <w:webHidden/>
              </w:rPr>
              <w:t>13</w:t>
            </w:r>
            <w:r>
              <w:rPr>
                <w:webHidden/>
              </w:rPr>
              <w:fldChar w:fldCharType="end"/>
            </w:r>
          </w:hyperlink>
        </w:p>
        <w:p w14:paraId="7C136FAC" w14:textId="03F41A6E" w:rsidR="005E28A2" w:rsidRPr="007B122C" w:rsidRDefault="005E28A2">
          <w:r w:rsidRPr="007B122C">
            <w:rPr>
              <w:b/>
              <w:bCs/>
            </w:rPr>
            <w:fldChar w:fldCharType="end"/>
          </w:r>
        </w:p>
      </w:sdtContent>
    </w:sdt>
    <w:p w14:paraId="4DD38649" w14:textId="303D9805" w:rsidR="0082282D" w:rsidRPr="007B122C" w:rsidRDefault="005910DA" w:rsidP="002B4A16">
      <w:pPr>
        <w:pStyle w:val="Ttulo2"/>
      </w:pPr>
      <w:bookmarkStart w:id="1" w:name="_Toc196910865"/>
      <w:r w:rsidRPr="007B122C">
        <w:lastRenderedPageBreak/>
        <w:t>Mitigation Initiative Information</w:t>
      </w:r>
      <w:bookmarkEnd w:id="1"/>
    </w:p>
    <w:p w14:paraId="3D5AC974" w14:textId="708364FF" w:rsidR="0082282D" w:rsidRPr="007B122C" w:rsidRDefault="005910DA" w:rsidP="005E28A2">
      <w:pPr>
        <w:pStyle w:val="Ttulo3"/>
      </w:pPr>
      <w:bookmarkStart w:id="2" w:name="_heading=h.2p2csry" w:colFirst="0" w:colLast="0"/>
      <w:bookmarkStart w:id="3" w:name="_Toc196910866"/>
      <w:bookmarkEnd w:id="2"/>
      <w:r w:rsidRPr="007B122C">
        <w:t>Description of the implemented mitigation initiative</w:t>
      </w:r>
      <w:bookmarkEnd w:id="3"/>
    </w:p>
    <w:p w14:paraId="78057B07" w14:textId="72DD86C6" w:rsidR="004107D2" w:rsidRPr="007B122C" w:rsidRDefault="0082282D" w:rsidP="0082282D">
      <w:pPr>
        <w:spacing w:after="0"/>
      </w:pPr>
      <w:r w:rsidRPr="007B122C">
        <w:t>&gt;&gt;</w:t>
      </w:r>
      <w:r w:rsidR="004107D2" w:rsidRPr="007B122C">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31815C2" w:rsidR="004107D2" w:rsidRPr="007B122C" w:rsidRDefault="008E6C78" w:rsidP="004107D2">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4107D2" w:rsidRPr="007B122C">
                              <w:rPr>
                                <w:b/>
                                <w:bCs/>
                                <w:color w:val="7F7F7F" w:themeColor="text1" w:themeTint="80"/>
                                <w:sz w:val="20"/>
                                <w:szCs w:val="20"/>
                              </w:rPr>
                              <w:t xml:space="preserve">): </w:t>
                            </w:r>
                          </w:p>
                          <w:p w14:paraId="196E71B2" w14:textId="249C0839" w:rsidR="004107D2" w:rsidRPr="007B122C" w:rsidRDefault="005910DA" w:rsidP="004107D2">
                            <w:pPr>
                              <w:rPr>
                                <w:color w:val="7F7F7F" w:themeColor="text1" w:themeTint="80"/>
                                <w:sz w:val="20"/>
                                <w:szCs w:val="20"/>
                              </w:rPr>
                            </w:pPr>
                            <w:r w:rsidRPr="007B122C">
                              <w:rPr>
                                <w:color w:val="7F7F7F" w:themeColor="text1" w:themeTint="80"/>
                                <w:sz w:val="20"/>
                                <w:szCs w:val="20"/>
                              </w:rPr>
                              <w:t>Provide the objective of the mitigation initiative and a general description of the emission reduction or removal activity that has been implemented and verified, including: a brief indication of the location of the mitigation initiative, the technology or measures employed, the applicable limits, the baseline scenario, the total GHG emission reductions or removals that were achieved during the monitored period, a brief description of how the mitigation initiative contributed to sustainable development, the indication of the developer of the mitigation initiative, and an account of the main milestones achieved by the mitigation initiative</w:t>
                            </w:r>
                            <w:r w:rsidR="004107D2" w:rsidRPr="007B122C">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31815C2" w:rsidR="004107D2" w:rsidRPr="007B122C" w:rsidRDefault="008E6C78" w:rsidP="004107D2">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4107D2" w:rsidRPr="007B122C">
                        <w:rPr>
                          <w:b/>
                          <w:bCs/>
                          <w:color w:val="7F7F7F" w:themeColor="text1" w:themeTint="80"/>
                          <w:sz w:val="20"/>
                          <w:szCs w:val="20"/>
                        </w:rPr>
                        <w:t xml:space="preserve">): </w:t>
                      </w:r>
                    </w:p>
                    <w:p w14:paraId="196E71B2" w14:textId="249C0839" w:rsidR="004107D2" w:rsidRPr="007B122C" w:rsidRDefault="005910DA" w:rsidP="004107D2">
                      <w:pPr>
                        <w:rPr>
                          <w:color w:val="7F7F7F" w:themeColor="text1" w:themeTint="80"/>
                          <w:sz w:val="20"/>
                          <w:szCs w:val="20"/>
                        </w:rPr>
                      </w:pPr>
                      <w:r w:rsidRPr="007B122C">
                        <w:rPr>
                          <w:color w:val="7F7F7F" w:themeColor="text1" w:themeTint="80"/>
                          <w:sz w:val="20"/>
                          <w:szCs w:val="20"/>
                        </w:rPr>
                        <w:t>Provide the objective of the mitigation initiative and a general description of the emission reduction or removal activity that has been implemented and verified, including: a brief indication of the location of the mitigation initiative, the technology or measures employed, the applicable limits, the baseline scenario, the total GHG emission reductions or removals that were achieved during the monitored period, a brief description of how the mitigation initiative contributed to sustainable development, the indication of the developer of the mitigation initiative, and an account of the main milestones achieved by the mitigation initiative</w:t>
                      </w:r>
                      <w:r w:rsidR="004107D2" w:rsidRPr="007B122C">
                        <w:rPr>
                          <w:color w:val="7F7F7F" w:themeColor="text1" w:themeTint="80"/>
                          <w:sz w:val="20"/>
                          <w:szCs w:val="20"/>
                        </w:rPr>
                        <w:t>.</w:t>
                      </w:r>
                    </w:p>
                  </w:txbxContent>
                </v:textbox>
                <w10:wrap type="square" anchorx="margin"/>
              </v:shape>
            </w:pict>
          </mc:Fallback>
        </mc:AlternateContent>
      </w:r>
    </w:p>
    <w:p w14:paraId="3ECE26A3" w14:textId="157D765B" w:rsidR="00427CD7" w:rsidRPr="007B122C" w:rsidRDefault="005910DA" w:rsidP="005E28A2">
      <w:pPr>
        <w:pStyle w:val="Ttulo2"/>
      </w:pPr>
      <w:bookmarkStart w:id="4" w:name="_Toc195714799"/>
      <w:bookmarkStart w:id="5" w:name="_Toc196910867"/>
      <w:r w:rsidRPr="007B122C">
        <w:t xml:space="preserve">Validation and Verification Body </w:t>
      </w:r>
      <w:r w:rsidR="00AB314B">
        <w:t>i</w:t>
      </w:r>
      <w:r w:rsidRPr="007B122C">
        <w:t>nformation</w:t>
      </w:r>
      <w:bookmarkEnd w:id="4"/>
      <w:bookmarkEnd w:id="5"/>
    </w:p>
    <w:p w14:paraId="5D7A9B55" w14:textId="4FEBB5E7" w:rsidR="00427CD7" w:rsidRPr="007B122C" w:rsidRDefault="005910DA" w:rsidP="005E28A2">
      <w:pPr>
        <w:pStyle w:val="Ttulo3"/>
      </w:pPr>
      <w:bookmarkStart w:id="6" w:name="_Toc195714800"/>
      <w:bookmarkStart w:id="7" w:name="_Toc196910868"/>
      <w:r w:rsidRPr="007B122C">
        <w:t>Description of the evaluation team</w:t>
      </w:r>
      <w:bookmarkEnd w:id="6"/>
      <w:bookmarkEnd w:id="7"/>
    </w:p>
    <w:p w14:paraId="350F63F6" w14:textId="77777777" w:rsidR="00427CD7" w:rsidRPr="007B122C" w:rsidRDefault="00427CD7" w:rsidP="00427CD7">
      <w:pPr>
        <w:spacing w:after="0"/>
      </w:pPr>
      <w:r w:rsidRPr="007B122C">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7"/>
        <w:gridCol w:w="1818"/>
        <w:gridCol w:w="1276"/>
        <w:gridCol w:w="1843"/>
        <w:gridCol w:w="425"/>
        <w:gridCol w:w="425"/>
        <w:gridCol w:w="425"/>
        <w:gridCol w:w="567"/>
        <w:gridCol w:w="425"/>
        <w:gridCol w:w="1842"/>
      </w:tblGrid>
      <w:tr w:rsidR="00390B43" w:rsidRPr="007B122C" w14:paraId="2CEBB918" w14:textId="77777777" w:rsidTr="00897673">
        <w:tc>
          <w:tcPr>
            <w:tcW w:w="587" w:type="dxa"/>
            <w:vMerge w:val="restart"/>
            <w:shd w:val="clear" w:color="auto" w:fill="538135" w:themeFill="accent6" w:themeFillShade="BF"/>
            <w:vAlign w:val="center"/>
          </w:tcPr>
          <w:p w14:paraId="76E201FB" w14:textId="77777777" w:rsidR="00390B43" w:rsidRPr="007B122C" w:rsidRDefault="00390B43" w:rsidP="00897673">
            <w:pPr>
              <w:pStyle w:val="SDMTableBoxParaNumbered"/>
              <w:jc w:val="center"/>
              <w:rPr>
                <w:rFonts w:asciiTheme="majorHAnsi" w:hAnsiTheme="majorHAnsi"/>
                <w:bCs/>
                <w:color w:val="FFFFFF" w:themeColor="background1"/>
                <w:lang w:val="en-US"/>
              </w:rPr>
            </w:pPr>
            <w:r w:rsidRPr="007B122C">
              <w:rPr>
                <w:rFonts w:asciiTheme="majorHAnsi" w:hAnsiTheme="majorHAnsi"/>
                <w:bCs/>
                <w:color w:val="FFFFFF" w:themeColor="background1"/>
                <w:lang w:val="en-US"/>
              </w:rPr>
              <w:t>No.</w:t>
            </w:r>
          </w:p>
        </w:tc>
        <w:tc>
          <w:tcPr>
            <w:tcW w:w="1818" w:type="dxa"/>
            <w:vMerge w:val="restart"/>
            <w:shd w:val="clear" w:color="auto" w:fill="538135" w:themeFill="accent6" w:themeFillShade="BF"/>
            <w:vAlign w:val="center"/>
          </w:tcPr>
          <w:p w14:paraId="5772FE48" w14:textId="1A06E59C" w:rsidR="00390B43" w:rsidRPr="007B122C" w:rsidRDefault="005910DA" w:rsidP="00897673">
            <w:pPr>
              <w:pStyle w:val="SDMTableBoxParaNumbered"/>
              <w:jc w:val="center"/>
              <w:rPr>
                <w:rFonts w:asciiTheme="majorHAnsi" w:hAnsiTheme="majorHAnsi"/>
                <w:bCs/>
                <w:color w:val="FFFFFF" w:themeColor="background1"/>
                <w:lang w:val="en-US"/>
              </w:rPr>
            </w:pPr>
            <w:r w:rsidRPr="007B122C">
              <w:rPr>
                <w:rFonts w:asciiTheme="majorHAnsi" w:hAnsiTheme="majorHAnsi"/>
                <w:bCs/>
                <w:color w:val="FFFFFF" w:themeColor="background1"/>
                <w:lang w:val="en-US"/>
              </w:rPr>
              <w:t>Name of evaluator</w:t>
            </w:r>
          </w:p>
        </w:tc>
        <w:tc>
          <w:tcPr>
            <w:tcW w:w="1276" w:type="dxa"/>
            <w:vMerge w:val="restart"/>
            <w:shd w:val="clear" w:color="auto" w:fill="538135" w:themeFill="accent6" w:themeFillShade="BF"/>
            <w:vAlign w:val="center"/>
          </w:tcPr>
          <w:p w14:paraId="7191F2FC" w14:textId="226C2F41" w:rsidR="00390B43" w:rsidRPr="007B122C" w:rsidRDefault="00390B43" w:rsidP="00897673">
            <w:pPr>
              <w:pStyle w:val="SDMTableBoxParaNumbered"/>
              <w:jc w:val="center"/>
              <w:rPr>
                <w:rFonts w:asciiTheme="majorHAnsi" w:hAnsiTheme="majorHAnsi"/>
                <w:bCs/>
                <w:color w:val="FFFFFF" w:themeColor="background1"/>
                <w:lang w:val="en-US"/>
              </w:rPr>
            </w:pPr>
            <w:r w:rsidRPr="007B122C">
              <w:rPr>
                <w:rFonts w:asciiTheme="majorHAnsi" w:hAnsiTheme="majorHAnsi"/>
                <w:bCs/>
                <w:color w:val="FFFFFF" w:themeColor="background1"/>
                <w:lang w:val="en-US"/>
              </w:rPr>
              <w:t>T</w:t>
            </w:r>
            <w:r w:rsidR="005910DA" w:rsidRPr="007B122C">
              <w:rPr>
                <w:rFonts w:asciiTheme="majorHAnsi" w:hAnsiTheme="majorHAnsi"/>
                <w:bCs/>
                <w:color w:val="FFFFFF" w:themeColor="background1"/>
                <w:lang w:val="en-US"/>
              </w:rPr>
              <w:t>itle</w:t>
            </w:r>
          </w:p>
        </w:tc>
        <w:tc>
          <w:tcPr>
            <w:tcW w:w="1843" w:type="dxa"/>
            <w:vMerge w:val="restart"/>
            <w:shd w:val="clear" w:color="auto" w:fill="538135" w:themeFill="accent6" w:themeFillShade="BF"/>
            <w:vAlign w:val="center"/>
          </w:tcPr>
          <w:p w14:paraId="07239DCB" w14:textId="335D452D" w:rsidR="00390B43" w:rsidRPr="007B122C" w:rsidRDefault="005910DA" w:rsidP="00897673">
            <w:pPr>
              <w:pStyle w:val="SDMTableBoxParaNumbered"/>
              <w:jc w:val="center"/>
              <w:rPr>
                <w:rFonts w:asciiTheme="majorHAnsi" w:hAnsiTheme="majorHAnsi"/>
                <w:bCs/>
                <w:color w:val="FFFFFF" w:themeColor="background1"/>
                <w:lang w:val="en-US"/>
              </w:rPr>
            </w:pPr>
            <w:r w:rsidRPr="007B122C">
              <w:rPr>
                <w:rFonts w:asciiTheme="majorHAnsi" w:hAnsiTheme="majorHAnsi"/>
                <w:bCs/>
                <w:color w:val="FFFFFF" w:themeColor="background1"/>
                <w:lang w:val="en-US"/>
              </w:rPr>
              <w:t>Position in joint validation and verification</w:t>
            </w:r>
          </w:p>
        </w:tc>
        <w:tc>
          <w:tcPr>
            <w:tcW w:w="2267" w:type="dxa"/>
            <w:gridSpan w:val="5"/>
            <w:shd w:val="clear" w:color="auto" w:fill="538135" w:themeFill="accent6" w:themeFillShade="BF"/>
            <w:vAlign w:val="center"/>
          </w:tcPr>
          <w:p w14:paraId="7C692C1D" w14:textId="38F1BF4D" w:rsidR="00390B43" w:rsidRPr="007B122C" w:rsidRDefault="005910DA" w:rsidP="00897673">
            <w:pPr>
              <w:pStyle w:val="SDMTableBoxParaNumbered"/>
              <w:jc w:val="center"/>
              <w:rPr>
                <w:rFonts w:asciiTheme="majorHAnsi" w:hAnsiTheme="majorHAnsi"/>
                <w:bCs/>
                <w:color w:val="FFFFFF" w:themeColor="background1"/>
                <w:lang w:val="en-US"/>
              </w:rPr>
            </w:pPr>
            <w:r w:rsidRPr="007B122C">
              <w:rPr>
                <w:rFonts w:asciiTheme="majorHAnsi" w:hAnsiTheme="majorHAnsi"/>
                <w:bCs/>
                <w:color w:val="FFFFFF" w:themeColor="background1"/>
                <w:lang w:val="en-US"/>
              </w:rPr>
              <w:t>Role in validation and joint verification</w:t>
            </w:r>
          </w:p>
        </w:tc>
        <w:tc>
          <w:tcPr>
            <w:tcW w:w="1842" w:type="dxa"/>
            <w:vMerge w:val="restart"/>
            <w:shd w:val="clear" w:color="auto" w:fill="538135" w:themeFill="accent6" w:themeFillShade="BF"/>
            <w:vAlign w:val="center"/>
          </w:tcPr>
          <w:p w14:paraId="69CE5DA7" w14:textId="37B2DAB3" w:rsidR="00390B43" w:rsidRPr="007B122C" w:rsidRDefault="005910DA" w:rsidP="00897673">
            <w:pPr>
              <w:pStyle w:val="SDMTableBoxParaNumbered"/>
              <w:jc w:val="center"/>
              <w:rPr>
                <w:rFonts w:asciiTheme="majorHAnsi" w:hAnsiTheme="majorHAnsi"/>
                <w:bCs/>
                <w:color w:val="FFFFFF" w:themeColor="background1"/>
                <w:lang w:val="en-US"/>
              </w:rPr>
            </w:pPr>
            <w:r w:rsidRPr="007B122C">
              <w:rPr>
                <w:rFonts w:asciiTheme="majorHAnsi" w:hAnsiTheme="majorHAnsi"/>
                <w:bCs/>
                <w:color w:val="FFFFFF" w:themeColor="background1"/>
                <w:lang w:val="en-US"/>
              </w:rPr>
              <w:t>Observations</w:t>
            </w:r>
          </w:p>
        </w:tc>
      </w:tr>
      <w:tr w:rsidR="00390B43" w:rsidRPr="007B122C" w14:paraId="5CF6AADF" w14:textId="77777777" w:rsidTr="00897673">
        <w:trPr>
          <w:trHeight w:val="2584"/>
        </w:trPr>
        <w:tc>
          <w:tcPr>
            <w:tcW w:w="587" w:type="dxa"/>
            <w:vMerge/>
            <w:shd w:val="clear" w:color="auto" w:fill="D9D9D9"/>
          </w:tcPr>
          <w:p w14:paraId="6A2896FF" w14:textId="77777777" w:rsidR="00390B43" w:rsidRPr="007B122C" w:rsidRDefault="00390B43" w:rsidP="00125EC6">
            <w:pPr>
              <w:pStyle w:val="SDMTableBoxParaNumbered"/>
              <w:spacing w:before="0"/>
              <w:rPr>
                <w:rFonts w:asciiTheme="majorHAnsi" w:hAnsiTheme="majorHAnsi"/>
                <w:b/>
                <w:lang w:val="en-US"/>
              </w:rPr>
            </w:pPr>
          </w:p>
        </w:tc>
        <w:tc>
          <w:tcPr>
            <w:tcW w:w="1818" w:type="dxa"/>
            <w:vMerge/>
            <w:shd w:val="clear" w:color="auto" w:fill="D9D9D9"/>
          </w:tcPr>
          <w:p w14:paraId="3235A734" w14:textId="77777777" w:rsidR="00390B43" w:rsidRPr="007B122C" w:rsidRDefault="00390B43" w:rsidP="00125EC6">
            <w:pPr>
              <w:pStyle w:val="SDMTableBoxParaNumbered"/>
              <w:spacing w:before="0"/>
              <w:rPr>
                <w:rFonts w:asciiTheme="majorHAnsi" w:hAnsiTheme="majorHAnsi"/>
                <w:b/>
                <w:lang w:val="en-US"/>
              </w:rPr>
            </w:pPr>
          </w:p>
        </w:tc>
        <w:tc>
          <w:tcPr>
            <w:tcW w:w="1276" w:type="dxa"/>
            <w:vMerge/>
            <w:shd w:val="clear" w:color="auto" w:fill="D9D9D9"/>
          </w:tcPr>
          <w:p w14:paraId="4F5C4550" w14:textId="77777777" w:rsidR="00390B43" w:rsidRPr="007B122C" w:rsidRDefault="00390B43" w:rsidP="00125EC6">
            <w:pPr>
              <w:pStyle w:val="SDMTableBoxParaNumbered"/>
              <w:spacing w:before="0"/>
              <w:rPr>
                <w:rFonts w:asciiTheme="majorHAnsi" w:hAnsiTheme="majorHAnsi"/>
                <w:b/>
                <w:lang w:val="en-US"/>
              </w:rPr>
            </w:pPr>
          </w:p>
        </w:tc>
        <w:tc>
          <w:tcPr>
            <w:tcW w:w="1843" w:type="dxa"/>
            <w:vMerge/>
            <w:shd w:val="clear" w:color="auto" w:fill="D9D9D9"/>
          </w:tcPr>
          <w:p w14:paraId="21DBFC95" w14:textId="77777777" w:rsidR="00390B43" w:rsidRPr="007B122C" w:rsidRDefault="00390B43" w:rsidP="00125EC6">
            <w:pPr>
              <w:pStyle w:val="SDMTableBoxParaNumbered"/>
              <w:spacing w:before="0"/>
              <w:rPr>
                <w:rFonts w:asciiTheme="majorHAnsi" w:hAnsiTheme="majorHAnsi"/>
                <w:b/>
                <w:lang w:val="en-US"/>
              </w:rPr>
            </w:pPr>
          </w:p>
        </w:tc>
        <w:tc>
          <w:tcPr>
            <w:tcW w:w="425" w:type="dxa"/>
            <w:shd w:val="clear" w:color="auto" w:fill="538135" w:themeFill="accent6" w:themeFillShade="BF"/>
            <w:textDirection w:val="btLr"/>
          </w:tcPr>
          <w:p w14:paraId="0F75B6E6" w14:textId="3460F5DA" w:rsidR="00390B43" w:rsidRPr="007B122C" w:rsidRDefault="005910DA" w:rsidP="00125EC6">
            <w:pPr>
              <w:pStyle w:val="SDMTableBoxParaNumbered"/>
              <w:spacing w:before="0"/>
              <w:jc w:val="center"/>
              <w:rPr>
                <w:rFonts w:asciiTheme="majorHAnsi" w:hAnsiTheme="majorHAnsi"/>
                <w:bCs/>
                <w:color w:val="FFFFFF" w:themeColor="background1"/>
                <w:lang w:val="en-US"/>
              </w:rPr>
            </w:pPr>
            <w:r w:rsidRPr="007B122C">
              <w:rPr>
                <w:rFonts w:asciiTheme="majorHAnsi" w:hAnsiTheme="majorHAnsi"/>
                <w:bCs/>
                <w:color w:val="FFFFFF" w:themeColor="background1"/>
                <w:lang w:val="en-US"/>
              </w:rPr>
              <w:t>Documentary review</w:t>
            </w:r>
          </w:p>
        </w:tc>
        <w:tc>
          <w:tcPr>
            <w:tcW w:w="425" w:type="dxa"/>
            <w:shd w:val="clear" w:color="auto" w:fill="538135" w:themeFill="accent6" w:themeFillShade="BF"/>
            <w:textDirection w:val="btLr"/>
          </w:tcPr>
          <w:p w14:paraId="31F65612" w14:textId="6A7C32FA" w:rsidR="00390B43" w:rsidRPr="007B122C" w:rsidRDefault="005910DA" w:rsidP="00125EC6">
            <w:pPr>
              <w:pStyle w:val="SDMTableBoxParaNumbered"/>
              <w:spacing w:before="0"/>
              <w:jc w:val="center"/>
              <w:rPr>
                <w:rFonts w:asciiTheme="majorHAnsi" w:hAnsiTheme="majorHAnsi"/>
                <w:bCs/>
                <w:color w:val="FFFFFF" w:themeColor="background1"/>
                <w:lang w:val="en-US" w:eastAsia="ja-JP"/>
              </w:rPr>
            </w:pPr>
            <w:r w:rsidRPr="007B122C">
              <w:rPr>
                <w:rFonts w:asciiTheme="majorHAnsi" w:hAnsiTheme="majorHAnsi"/>
                <w:bCs/>
                <w:color w:val="FFFFFF" w:themeColor="background1"/>
                <w:lang w:val="en-US" w:eastAsia="ja-JP"/>
              </w:rPr>
              <w:t>On-site visit</w:t>
            </w:r>
          </w:p>
        </w:tc>
        <w:tc>
          <w:tcPr>
            <w:tcW w:w="425" w:type="dxa"/>
            <w:shd w:val="clear" w:color="auto" w:fill="538135" w:themeFill="accent6" w:themeFillShade="BF"/>
            <w:textDirection w:val="btLr"/>
          </w:tcPr>
          <w:p w14:paraId="5250B313" w14:textId="5AA20765" w:rsidR="00390B43" w:rsidRPr="007B122C" w:rsidRDefault="005910DA" w:rsidP="00125EC6">
            <w:pPr>
              <w:pStyle w:val="SDMTableBoxParaNumbered"/>
              <w:spacing w:before="0"/>
              <w:jc w:val="center"/>
              <w:rPr>
                <w:rFonts w:asciiTheme="majorHAnsi" w:hAnsiTheme="majorHAnsi"/>
                <w:bCs/>
                <w:color w:val="FFFFFF" w:themeColor="background1"/>
                <w:lang w:val="en-US" w:eastAsia="ja-JP"/>
              </w:rPr>
            </w:pPr>
            <w:r w:rsidRPr="007B122C">
              <w:rPr>
                <w:rFonts w:asciiTheme="majorHAnsi" w:hAnsiTheme="majorHAnsi"/>
                <w:bCs/>
                <w:color w:val="FFFFFF" w:themeColor="background1"/>
                <w:lang w:val="en-US"/>
              </w:rPr>
              <w:t>Interviews</w:t>
            </w:r>
          </w:p>
        </w:tc>
        <w:tc>
          <w:tcPr>
            <w:tcW w:w="567" w:type="dxa"/>
            <w:shd w:val="clear" w:color="auto" w:fill="538135" w:themeFill="accent6" w:themeFillShade="BF"/>
            <w:textDirection w:val="btLr"/>
          </w:tcPr>
          <w:p w14:paraId="7CF2C521" w14:textId="146D0B07" w:rsidR="00390B43" w:rsidRPr="007B122C" w:rsidRDefault="005910DA" w:rsidP="00125EC6">
            <w:pPr>
              <w:pStyle w:val="SDMTableBoxParaNumbered"/>
              <w:spacing w:before="0"/>
              <w:jc w:val="center"/>
              <w:rPr>
                <w:rFonts w:asciiTheme="majorHAnsi" w:hAnsiTheme="majorHAnsi"/>
                <w:bCs/>
                <w:color w:val="FFFFFF" w:themeColor="background1"/>
                <w:lang w:val="en-US"/>
              </w:rPr>
            </w:pPr>
            <w:r w:rsidRPr="007B122C">
              <w:rPr>
                <w:rFonts w:asciiTheme="majorHAnsi" w:hAnsiTheme="majorHAnsi"/>
                <w:bCs/>
                <w:color w:val="FFFFFF" w:themeColor="background1"/>
                <w:lang w:val="en-US"/>
              </w:rPr>
              <w:t>Generation of findings</w:t>
            </w:r>
          </w:p>
        </w:tc>
        <w:tc>
          <w:tcPr>
            <w:tcW w:w="425" w:type="dxa"/>
            <w:shd w:val="clear" w:color="auto" w:fill="538135" w:themeFill="accent6" w:themeFillShade="BF"/>
            <w:textDirection w:val="btLr"/>
          </w:tcPr>
          <w:p w14:paraId="08816C0B" w14:textId="21302BD5" w:rsidR="00390B43" w:rsidRPr="007B122C" w:rsidRDefault="005910DA" w:rsidP="00125EC6">
            <w:pPr>
              <w:pStyle w:val="SDMTableBoxParaNumbered"/>
              <w:spacing w:before="0"/>
              <w:jc w:val="center"/>
              <w:rPr>
                <w:rFonts w:asciiTheme="majorHAnsi" w:hAnsiTheme="majorHAnsi"/>
                <w:bCs/>
                <w:color w:val="FFFFFF" w:themeColor="background1"/>
                <w:lang w:val="en-US"/>
              </w:rPr>
            </w:pPr>
            <w:r w:rsidRPr="007B122C">
              <w:rPr>
                <w:rFonts w:asciiTheme="majorHAnsi" w:hAnsiTheme="majorHAnsi"/>
                <w:bCs/>
                <w:color w:val="FFFFFF" w:themeColor="background1"/>
                <w:lang w:val="en-US"/>
              </w:rPr>
              <w:t>Report preparation</w:t>
            </w:r>
          </w:p>
        </w:tc>
        <w:tc>
          <w:tcPr>
            <w:tcW w:w="1842" w:type="dxa"/>
            <w:vMerge/>
            <w:shd w:val="clear" w:color="auto" w:fill="538135" w:themeFill="accent6" w:themeFillShade="BF"/>
            <w:textDirection w:val="btLr"/>
          </w:tcPr>
          <w:p w14:paraId="681A8895" w14:textId="77777777" w:rsidR="00390B43" w:rsidRPr="007B122C" w:rsidRDefault="00390B43" w:rsidP="00125EC6">
            <w:pPr>
              <w:pStyle w:val="SDMTableBoxParaNumbered"/>
              <w:spacing w:before="0"/>
              <w:rPr>
                <w:rFonts w:asciiTheme="majorHAnsi" w:hAnsiTheme="majorHAnsi"/>
                <w:b/>
                <w:lang w:val="en-US"/>
              </w:rPr>
            </w:pPr>
          </w:p>
        </w:tc>
      </w:tr>
      <w:tr w:rsidR="00390B43" w:rsidRPr="007B122C" w14:paraId="67300A9E" w14:textId="77777777" w:rsidTr="00897673">
        <w:tc>
          <w:tcPr>
            <w:tcW w:w="587" w:type="dxa"/>
            <w:shd w:val="clear" w:color="auto" w:fill="auto"/>
          </w:tcPr>
          <w:p w14:paraId="7E0618AE" w14:textId="77777777" w:rsidR="00390B43" w:rsidRPr="007B122C" w:rsidRDefault="00390B43" w:rsidP="00897673">
            <w:pPr>
              <w:pStyle w:val="SDMTableBoxParaNumbered"/>
              <w:rPr>
                <w:rFonts w:asciiTheme="majorHAnsi" w:hAnsiTheme="majorHAnsi"/>
                <w:lang w:val="en-US" w:eastAsia="ja-JP"/>
              </w:rPr>
            </w:pPr>
            <w:r w:rsidRPr="007B122C">
              <w:rPr>
                <w:rFonts w:asciiTheme="majorHAnsi" w:hAnsiTheme="majorHAnsi"/>
                <w:lang w:val="en-US" w:eastAsia="ja-JP"/>
              </w:rPr>
              <w:t>1.</w:t>
            </w:r>
          </w:p>
        </w:tc>
        <w:tc>
          <w:tcPr>
            <w:tcW w:w="1818" w:type="dxa"/>
            <w:shd w:val="clear" w:color="auto" w:fill="auto"/>
          </w:tcPr>
          <w:p w14:paraId="4AEDCC16" w14:textId="77777777" w:rsidR="00390B43" w:rsidRPr="007B122C" w:rsidRDefault="00390B43" w:rsidP="00897673">
            <w:pPr>
              <w:pStyle w:val="SDMTableBoxParaNumbered"/>
              <w:rPr>
                <w:rFonts w:asciiTheme="majorHAnsi" w:hAnsiTheme="majorHAnsi"/>
                <w:lang w:val="en-US" w:eastAsia="ja-JP"/>
              </w:rPr>
            </w:pPr>
          </w:p>
        </w:tc>
        <w:tc>
          <w:tcPr>
            <w:tcW w:w="1276" w:type="dxa"/>
            <w:shd w:val="clear" w:color="auto" w:fill="auto"/>
          </w:tcPr>
          <w:p w14:paraId="1FBB5205" w14:textId="77777777" w:rsidR="00390B43" w:rsidRPr="007B122C" w:rsidRDefault="00390B43" w:rsidP="00897673">
            <w:pPr>
              <w:pStyle w:val="SDMTableBoxParaNumbered"/>
              <w:rPr>
                <w:rFonts w:asciiTheme="majorHAnsi" w:hAnsiTheme="majorHAnsi"/>
                <w:lang w:val="en-US" w:eastAsia="ja-JP"/>
              </w:rPr>
            </w:pPr>
          </w:p>
        </w:tc>
        <w:tc>
          <w:tcPr>
            <w:tcW w:w="1843" w:type="dxa"/>
            <w:shd w:val="clear" w:color="auto" w:fill="auto"/>
          </w:tcPr>
          <w:p w14:paraId="70463E1D"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51C9D67F"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473698A2"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148A582B" w14:textId="77777777" w:rsidR="00390B43" w:rsidRPr="007B122C" w:rsidRDefault="00390B43" w:rsidP="00897673">
            <w:pPr>
              <w:pStyle w:val="SDMTableBoxParaNumbered"/>
              <w:rPr>
                <w:rFonts w:asciiTheme="majorHAnsi" w:hAnsiTheme="majorHAnsi"/>
                <w:lang w:val="en-US" w:eastAsia="ja-JP"/>
              </w:rPr>
            </w:pPr>
          </w:p>
        </w:tc>
        <w:tc>
          <w:tcPr>
            <w:tcW w:w="567" w:type="dxa"/>
            <w:shd w:val="clear" w:color="auto" w:fill="auto"/>
          </w:tcPr>
          <w:p w14:paraId="1A6530E1" w14:textId="77777777" w:rsidR="00390B43" w:rsidRPr="007B122C" w:rsidRDefault="00390B43" w:rsidP="00897673">
            <w:pPr>
              <w:pStyle w:val="SDMTableBoxParaNumbered"/>
              <w:rPr>
                <w:rFonts w:asciiTheme="majorHAnsi" w:hAnsiTheme="majorHAnsi"/>
                <w:lang w:val="en-US" w:eastAsia="ja-JP"/>
              </w:rPr>
            </w:pPr>
          </w:p>
        </w:tc>
        <w:tc>
          <w:tcPr>
            <w:tcW w:w="425" w:type="dxa"/>
          </w:tcPr>
          <w:p w14:paraId="3710F79D" w14:textId="77777777" w:rsidR="00390B43" w:rsidRPr="007B122C" w:rsidRDefault="00390B43" w:rsidP="00897673">
            <w:pPr>
              <w:pStyle w:val="SDMTableBoxParaNumbered"/>
              <w:rPr>
                <w:rFonts w:asciiTheme="majorHAnsi" w:hAnsiTheme="majorHAnsi"/>
                <w:lang w:val="en-US" w:eastAsia="ja-JP"/>
              </w:rPr>
            </w:pPr>
          </w:p>
        </w:tc>
        <w:tc>
          <w:tcPr>
            <w:tcW w:w="1842" w:type="dxa"/>
          </w:tcPr>
          <w:p w14:paraId="20F80DA4" w14:textId="77777777" w:rsidR="00390B43" w:rsidRPr="007B122C" w:rsidRDefault="00390B43" w:rsidP="00897673">
            <w:pPr>
              <w:pStyle w:val="SDMTableBoxParaNumbered"/>
              <w:rPr>
                <w:rFonts w:asciiTheme="majorHAnsi" w:hAnsiTheme="majorHAnsi"/>
                <w:lang w:val="en-US" w:eastAsia="ja-JP"/>
              </w:rPr>
            </w:pPr>
          </w:p>
        </w:tc>
      </w:tr>
      <w:tr w:rsidR="00390B43" w:rsidRPr="007B122C" w14:paraId="3D32E90E" w14:textId="77777777" w:rsidTr="00897673">
        <w:tc>
          <w:tcPr>
            <w:tcW w:w="587" w:type="dxa"/>
            <w:shd w:val="clear" w:color="auto" w:fill="auto"/>
          </w:tcPr>
          <w:p w14:paraId="39143886" w14:textId="77777777" w:rsidR="00390B43" w:rsidRPr="007B122C" w:rsidRDefault="00390B43" w:rsidP="00897673">
            <w:pPr>
              <w:pStyle w:val="SDMTableBoxParaNumbered"/>
              <w:rPr>
                <w:rFonts w:asciiTheme="majorHAnsi" w:hAnsiTheme="majorHAnsi"/>
                <w:lang w:val="en-US" w:eastAsia="ja-JP"/>
              </w:rPr>
            </w:pPr>
            <w:r w:rsidRPr="007B122C">
              <w:rPr>
                <w:rFonts w:asciiTheme="majorHAnsi" w:hAnsiTheme="majorHAnsi"/>
                <w:lang w:val="en-US" w:eastAsia="ja-JP"/>
              </w:rPr>
              <w:t>2.</w:t>
            </w:r>
          </w:p>
        </w:tc>
        <w:tc>
          <w:tcPr>
            <w:tcW w:w="1818" w:type="dxa"/>
            <w:shd w:val="clear" w:color="auto" w:fill="auto"/>
          </w:tcPr>
          <w:p w14:paraId="57C94073" w14:textId="77777777" w:rsidR="00390B43" w:rsidRPr="007B122C" w:rsidRDefault="00390B43" w:rsidP="00897673">
            <w:pPr>
              <w:pStyle w:val="SDMTableBoxParaNumbered"/>
              <w:rPr>
                <w:rFonts w:asciiTheme="majorHAnsi" w:hAnsiTheme="majorHAnsi"/>
                <w:lang w:val="en-US" w:eastAsia="ja-JP"/>
              </w:rPr>
            </w:pPr>
          </w:p>
        </w:tc>
        <w:tc>
          <w:tcPr>
            <w:tcW w:w="1276" w:type="dxa"/>
            <w:shd w:val="clear" w:color="auto" w:fill="auto"/>
          </w:tcPr>
          <w:p w14:paraId="5EBA5876" w14:textId="77777777" w:rsidR="00390B43" w:rsidRPr="007B122C" w:rsidRDefault="00390B43" w:rsidP="00897673">
            <w:pPr>
              <w:pStyle w:val="SDMTableBoxParaNumbered"/>
              <w:rPr>
                <w:rFonts w:asciiTheme="majorHAnsi" w:hAnsiTheme="majorHAnsi"/>
                <w:lang w:val="en-US" w:eastAsia="ja-JP"/>
              </w:rPr>
            </w:pPr>
          </w:p>
        </w:tc>
        <w:tc>
          <w:tcPr>
            <w:tcW w:w="1843" w:type="dxa"/>
            <w:shd w:val="clear" w:color="auto" w:fill="auto"/>
          </w:tcPr>
          <w:p w14:paraId="2DE09B28"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1CAD23C7"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39423F64"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3D86BEB6" w14:textId="77777777" w:rsidR="00390B43" w:rsidRPr="007B122C" w:rsidRDefault="00390B43" w:rsidP="00897673">
            <w:pPr>
              <w:pStyle w:val="SDMTableBoxParaNumbered"/>
              <w:rPr>
                <w:rFonts w:asciiTheme="majorHAnsi" w:hAnsiTheme="majorHAnsi"/>
                <w:lang w:val="en-US" w:eastAsia="ja-JP"/>
              </w:rPr>
            </w:pPr>
          </w:p>
        </w:tc>
        <w:tc>
          <w:tcPr>
            <w:tcW w:w="567" w:type="dxa"/>
            <w:shd w:val="clear" w:color="auto" w:fill="auto"/>
          </w:tcPr>
          <w:p w14:paraId="754F2EB8" w14:textId="77777777" w:rsidR="00390B43" w:rsidRPr="007B122C" w:rsidRDefault="00390B43" w:rsidP="00897673">
            <w:pPr>
              <w:pStyle w:val="SDMTableBoxParaNumbered"/>
              <w:rPr>
                <w:rFonts w:asciiTheme="majorHAnsi" w:hAnsiTheme="majorHAnsi"/>
                <w:lang w:val="en-US" w:eastAsia="ja-JP"/>
              </w:rPr>
            </w:pPr>
          </w:p>
        </w:tc>
        <w:tc>
          <w:tcPr>
            <w:tcW w:w="425" w:type="dxa"/>
          </w:tcPr>
          <w:p w14:paraId="79C04A8B" w14:textId="77777777" w:rsidR="00390B43" w:rsidRPr="007B122C" w:rsidRDefault="00390B43" w:rsidP="00897673">
            <w:pPr>
              <w:pStyle w:val="SDMTableBoxParaNumbered"/>
              <w:rPr>
                <w:rFonts w:asciiTheme="majorHAnsi" w:hAnsiTheme="majorHAnsi"/>
                <w:lang w:val="en-US" w:eastAsia="ja-JP"/>
              </w:rPr>
            </w:pPr>
          </w:p>
        </w:tc>
        <w:tc>
          <w:tcPr>
            <w:tcW w:w="1842" w:type="dxa"/>
          </w:tcPr>
          <w:p w14:paraId="60F8A085" w14:textId="77777777" w:rsidR="00390B43" w:rsidRPr="007B122C" w:rsidRDefault="00390B43" w:rsidP="00897673">
            <w:pPr>
              <w:pStyle w:val="SDMTableBoxParaNumbered"/>
              <w:rPr>
                <w:rFonts w:asciiTheme="majorHAnsi" w:hAnsiTheme="majorHAnsi"/>
                <w:lang w:val="en-US" w:eastAsia="ja-JP"/>
              </w:rPr>
            </w:pPr>
          </w:p>
        </w:tc>
      </w:tr>
      <w:tr w:rsidR="00390B43" w:rsidRPr="007B122C" w14:paraId="26C1A904" w14:textId="77777777" w:rsidTr="00897673">
        <w:tc>
          <w:tcPr>
            <w:tcW w:w="587" w:type="dxa"/>
            <w:shd w:val="clear" w:color="auto" w:fill="auto"/>
          </w:tcPr>
          <w:p w14:paraId="652396A6" w14:textId="77777777" w:rsidR="00390B43" w:rsidRPr="007B122C" w:rsidRDefault="00390B43" w:rsidP="00897673">
            <w:pPr>
              <w:pStyle w:val="SDMTableBoxParaNumbered"/>
              <w:rPr>
                <w:rFonts w:asciiTheme="majorHAnsi" w:hAnsiTheme="majorHAnsi"/>
                <w:lang w:val="en-US" w:eastAsia="ja-JP"/>
              </w:rPr>
            </w:pPr>
            <w:r w:rsidRPr="007B122C">
              <w:rPr>
                <w:rFonts w:asciiTheme="majorHAnsi" w:hAnsiTheme="majorHAnsi"/>
                <w:lang w:val="en-US" w:eastAsia="ja-JP"/>
              </w:rPr>
              <w:t>3.</w:t>
            </w:r>
          </w:p>
        </w:tc>
        <w:tc>
          <w:tcPr>
            <w:tcW w:w="1818" w:type="dxa"/>
            <w:shd w:val="clear" w:color="auto" w:fill="auto"/>
          </w:tcPr>
          <w:p w14:paraId="215752F8" w14:textId="77777777" w:rsidR="00390B43" w:rsidRPr="007B122C" w:rsidRDefault="00390B43" w:rsidP="00897673">
            <w:pPr>
              <w:pStyle w:val="SDMTableBoxParaNumbered"/>
              <w:rPr>
                <w:rFonts w:asciiTheme="majorHAnsi" w:hAnsiTheme="majorHAnsi"/>
                <w:lang w:val="en-US" w:eastAsia="ja-JP"/>
              </w:rPr>
            </w:pPr>
          </w:p>
        </w:tc>
        <w:tc>
          <w:tcPr>
            <w:tcW w:w="1276" w:type="dxa"/>
            <w:shd w:val="clear" w:color="auto" w:fill="auto"/>
          </w:tcPr>
          <w:p w14:paraId="2E16C6D1" w14:textId="77777777" w:rsidR="00390B43" w:rsidRPr="007B122C" w:rsidRDefault="00390B43" w:rsidP="00897673">
            <w:pPr>
              <w:pStyle w:val="SDMTableBoxParaNumbered"/>
              <w:rPr>
                <w:rFonts w:asciiTheme="majorHAnsi" w:hAnsiTheme="majorHAnsi"/>
                <w:lang w:val="en-US" w:eastAsia="ja-JP"/>
              </w:rPr>
            </w:pPr>
          </w:p>
        </w:tc>
        <w:tc>
          <w:tcPr>
            <w:tcW w:w="1843" w:type="dxa"/>
            <w:shd w:val="clear" w:color="auto" w:fill="auto"/>
          </w:tcPr>
          <w:p w14:paraId="3AD607C8"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3FF564EA"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442D3601"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157DABC4" w14:textId="77777777" w:rsidR="00390B43" w:rsidRPr="007B122C" w:rsidRDefault="00390B43" w:rsidP="00897673">
            <w:pPr>
              <w:pStyle w:val="SDMTableBoxParaNumbered"/>
              <w:rPr>
                <w:rFonts w:asciiTheme="majorHAnsi" w:hAnsiTheme="majorHAnsi"/>
                <w:lang w:val="en-US" w:eastAsia="ja-JP"/>
              </w:rPr>
            </w:pPr>
          </w:p>
        </w:tc>
        <w:tc>
          <w:tcPr>
            <w:tcW w:w="567" w:type="dxa"/>
            <w:shd w:val="clear" w:color="auto" w:fill="auto"/>
          </w:tcPr>
          <w:p w14:paraId="11334B28" w14:textId="77777777" w:rsidR="00390B43" w:rsidRPr="007B122C" w:rsidRDefault="00390B43" w:rsidP="00897673">
            <w:pPr>
              <w:pStyle w:val="SDMTableBoxParaNumbered"/>
              <w:rPr>
                <w:rFonts w:asciiTheme="majorHAnsi" w:hAnsiTheme="majorHAnsi"/>
                <w:lang w:val="en-US" w:eastAsia="ja-JP"/>
              </w:rPr>
            </w:pPr>
          </w:p>
        </w:tc>
        <w:tc>
          <w:tcPr>
            <w:tcW w:w="425" w:type="dxa"/>
          </w:tcPr>
          <w:p w14:paraId="77D705E9" w14:textId="77777777" w:rsidR="00390B43" w:rsidRPr="007B122C" w:rsidRDefault="00390B43" w:rsidP="00897673">
            <w:pPr>
              <w:pStyle w:val="SDMTableBoxParaNumbered"/>
              <w:rPr>
                <w:rFonts w:asciiTheme="majorHAnsi" w:hAnsiTheme="majorHAnsi"/>
                <w:lang w:val="en-US" w:eastAsia="ja-JP"/>
              </w:rPr>
            </w:pPr>
          </w:p>
        </w:tc>
        <w:tc>
          <w:tcPr>
            <w:tcW w:w="1842" w:type="dxa"/>
          </w:tcPr>
          <w:p w14:paraId="0F0AA752" w14:textId="77777777" w:rsidR="00390B43" w:rsidRPr="007B122C" w:rsidRDefault="00390B43" w:rsidP="00897673">
            <w:pPr>
              <w:pStyle w:val="SDMTableBoxParaNumbered"/>
              <w:rPr>
                <w:rFonts w:asciiTheme="majorHAnsi" w:hAnsiTheme="majorHAnsi"/>
                <w:lang w:val="en-US" w:eastAsia="ja-JP"/>
              </w:rPr>
            </w:pPr>
          </w:p>
        </w:tc>
      </w:tr>
      <w:tr w:rsidR="00390B43" w:rsidRPr="007B122C" w14:paraId="7723C70D" w14:textId="77777777" w:rsidTr="00897673">
        <w:tc>
          <w:tcPr>
            <w:tcW w:w="587" w:type="dxa"/>
            <w:shd w:val="clear" w:color="auto" w:fill="auto"/>
          </w:tcPr>
          <w:p w14:paraId="6E7DC914" w14:textId="77777777" w:rsidR="00390B43" w:rsidRPr="007B122C" w:rsidRDefault="00390B43" w:rsidP="00897673">
            <w:pPr>
              <w:pStyle w:val="SDMTableBoxParaNumbered"/>
              <w:rPr>
                <w:rFonts w:asciiTheme="majorHAnsi" w:hAnsiTheme="majorHAnsi"/>
                <w:lang w:val="en-US"/>
              </w:rPr>
            </w:pPr>
            <w:r w:rsidRPr="007B122C">
              <w:rPr>
                <w:rFonts w:asciiTheme="majorHAnsi" w:hAnsiTheme="majorHAnsi"/>
                <w:lang w:val="en-US" w:eastAsia="ja-JP"/>
              </w:rPr>
              <w:t>…</w:t>
            </w:r>
          </w:p>
        </w:tc>
        <w:tc>
          <w:tcPr>
            <w:tcW w:w="1818" w:type="dxa"/>
            <w:shd w:val="clear" w:color="auto" w:fill="auto"/>
          </w:tcPr>
          <w:p w14:paraId="6A98012B" w14:textId="77777777" w:rsidR="00390B43" w:rsidRPr="007B122C" w:rsidRDefault="00390B43" w:rsidP="00897673">
            <w:pPr>
              <w:pStyle w:val="SDMTableBoxParaNumbered"/>
              <w:rPr>
                <w:rFonts w:asciiTheme="majorHAnsi" w:hAnsiTheme="majorHAnsi"/>
                <w:lang w:val="en-US" w:eastAsia="ja-JP"/>
              </w:rPr>
            </w:pPr>
          </w:p>
        </w:tc>
        <w:tc>
          <w:tcPr>
            <w:tcW w:w="1276" w:type="dxa"/>
            <w:shd w:val="clear" w:color="auto" w:fill="auto"/>
          </w:tcPr>
          <w:p w14:paraId="6471C707" w14:textId="77777777" w:rsidR="00390B43" w:rsidRPr="007B122C" w:rsidRDefault="00390B43" w:rsidP="00897673">
            <w:pPr>
              <w:pStyle w:val="SDMTableBoxParaNumbered"/>
              <w:rPr>
                <w:rFonts w:asciiTheme="majorHAnsi" w:hAnsiTheme="majorHAnsi"/>
                <w:lang w:val="en-US" w:eastAsia="ja-JP"/>
              </w:rPr>
            </w:pPr>
          </w:p>
        </w:tc>
        <w:tc>
          <w:tcPr>
            <w:tcW w:w="1843" w:type="dxa"/>
            <w:shd w:val="clear" w:color="auto" w:fill="auto"/>
          </w:tcPr>
          <w:p w14:paraId="7BED53C5"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5AB3B2E9"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3AE388B6" w14:textId="77777777" w:rsidR="00390B43" w:rsidRPr="007B122C" w:rsidRDefault="00390B43" w:rsidP="00897673">
            <w:pPr>
              <w:pStyle w:val="SDMTableBoxParaNumbered"/>
              <w:rPr>
                <w:rFonts w:asciiTheme="majorHAnsi" w:hAnsiTheme="majorHAnsi"/>
                <w:lang w:val="en-US" w:eastAsia="ja-JP"/>
              </w:rPr>
            </w:pPr>
          </w:p>
        </w:tc>
        <w:tc>
          <w:tcPr>
            <w:tcW w:w="425" w:type="dxa"/>
            <w:shd w:val="clear" w:color="auto" w:fill="auto"/>
          </w:tcPr>
          <w:p w14:paraId="46006F74" w14:textId="77777777" w:rsidR="00390B43" w:rsidRPr="007B122C" w:rsidRDefault="00390B43" w:rsidP="00897673">
            <w:pPr>
              <w:pStyle w:val="SDMTableBoxParaNumbered"/>
              <w:rPr>
                <w:rFonts w:asciiTheme="majorHAnsi" w:hAnsiTheme="majorHAnsi"/>
                <w:lang w:val="en-US" w:eastAsia="ja-JP"/>
              </w:rPr>
            </w:pPr>
          </w:p>
        </w:tc>
        <w:tc>
          <w:tcPr>
            <w:tcW w:w="567" w:type="dxa"/>
            <w:shd w:val="clear" w:color="auto" w:fill="auto"/>
          </w:tcPr>
          <w:p w14:paraId="19C09DF8" w14:textId="77777777" w:rsidR="00390B43" w:rsidRPr="007B122C" w:rsidRDefault="00390B43" w:rsidP="00897673">
            <w:pPr>
              <w:pStyle w:val="SDMTableBoxParaNumbered"/>
              <w:rPr>
                <w:rFonts w:asciiTheme="majorHAnsi" w:hAnsiTheme="majorHAnsi"/>
                <w:lang w:val="en-US" w:eastAsia="ja-JP"/>
              </w:rPr>
            </w:pPr>
          </w:p>
        </w:tc>
        <w:tc>
          <w:tcPr>
            <w:tcW w:w="425" w:type="dxa"/>
          </w:tcPr>
          <w:p w14:paraId="0D78EAFE" w14:textId="77777777" w:rsidR="00390B43" w:rsidRPr="007B122C" w:rsidRDefault="00390B43" w:rsidP="00897673">
            <w:pPr>
              <w:pStyle w:val="SDMTableBoxParaNumbered"/>
              <w:rPr>
                <w:rFonts w:asciiTheme="majorHAnsi" w:hAnsiTheme="majorHAnsi"/>
                <w:lang w:val="en-US" w:eastAsia="ja-JP"/>
              </w:rPr>
            </w:pPr>
          </w:p>
        </w:tc>
        <w:tc>
          <w:tcPr>
            <w:tcW w:w="1842" w:type="dxa"/>
          </w:tcPr>
          <w:p w14:paraId="72DBD914" w14:textId="77777777" w:rsidR="00390B43" w:rsidRPr="007B122C" w:rsidRDefault="00390B43" w:rsidP="00897673">
            <w:pPr>
              <w:pStyle w:val="SDMTableBoxParaNumbered"/>
              <w:rPr>
                <w:rFonts w:asciiTheme="majorHAnsi" w:hAnsiTheme="majorHAnsi"/>
                <w:lang w:val="en-US" w:eastAsia="ja-JP"/>
              </w:rPr>
            </w:pPr>
          </w:p>
        </w:tc>
      </w:tr>
    </w:tbl>
    <w:p w14:paraId="1B4E7F7C" w14:textId="77777777" w:rsidR="00535CAC" w:rsidRPr="007B122C" w:rsidRDefault="00535CAC" w:rsidP="00427CD7">
      <w:pPr>
        <w:spacing w:after="0"/>
      </w:pPr>
    </w:p>
    <w:p w14:paraId="4601D61A" w14:textId="262612C0" w:rsidR="003A0854" w:rsidRPr="007B122C" w:rsidRDefault="003A0854" w:rsidP="00427CD7">
      <w:pPr>
        <w:spacing w:after="0"/>
      </w:pPr>
      <w:r w:rsidRPr="007B122C">
        <w:rPr>
          <w:noProof/>
        </w:rPr>
        <w:lastRenderedPageBreak/>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32C139E3" w:rsidR="003A0854" w:rsidRPr="007B122C" w:rsidRDefault="008E6C78" w:rsidP="003A0854">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3A0854" w:rsidRPr="007B122C">
                              <w:rPr>
                                <w:b/>
                                <w:bCs/>
                                <w:color w:val="7F7F7F" w:themeColor="text1" w:themeTint="80"/>
                                <w:sz w:val="20"/>
                                <w:szCs w:val="20"/>
                              </w:rPr>
                              <w:t xml:space="preserve">): </w:t>
                            </w:r>
                          </w:p>
                          <w:p w14:paraId="0E87BEB0" w14:textId="5F170A23" w:rsidR="003A0854" w:rsidRPr="007B122C" w:rsidRDefault="00900283" w:rsidP="00900283">
                            <w:pPr>
                              <w:rPr>
                                <w:color w:val="7F7F7F" w:themeColor="text1" w:themeTint="80"/>
                                <w:sz w:val="20"/>
                                <w:szCs w:val="20"/>
                              </w:rPr>
                            </w:pPr>
                            <w:r w:rsidRPr="007B122C">
                              <w:rPr>
                                <w:color w:val="7F7F7F" w:themeColor="text1" w:themeTint="80"/>
                                <w:sz w:val="20"/>
                                <w:szCs w:val="20"/>
                              </w:rPr>
                              <w:t>Provide the exact reference of each member of the assessment team that has participated in the verification. Indicate for each one the full name of the person, the professional title, the position held in the verification (lead auditor, trainee auditor, technical reviewer, technical expert, financial expert, among others), the role played, and any other information considered relevant</w:t>
                            </w:r>
                            <w:r w:rsidR="00B61B18"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DAA2732" id="Cuadro de texto 2" o:spid="_x0000_s102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" fillcolor="#f2f2f2 [3052]">
                <v:textbox style="mso-fit-shape-to-text:t">
                  <w:txbxContent>
                    <w:p w14:paraId="71957A75" w14:textId="32C139E3" w:rsidR="003A0854" w:rsidRPr="007B122C" w:rsidRDefault="008E6C78" w:rsidP="003A0854">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3A0854" w:rsidRPr="007B122C">
                        <w:rPr>
                          <w:b/>
                          <w:bCs/>
                          <w:color w:val="7F7F7F" w:themeColor="text1" w:themeTint="80"/>
                          <w:sz w:val="20"/>
                          <w:szCs w:val="20"/>
                        </w:rPr>
                        <w:t xml:space="preserve">): </w:t>
                      </w:r>
                    </w:p>
                    <w:p w14:paraId="0E87BEB0" w14:textId="5F170A23" w:rsidR="003A0854" w:rsidRPr="007B122C" w:rsidRDefault="00900283" w:rsidP="00900283">
                      <w:pPr>
                        <w:rPr>
                          <w:color w:val="7F7F7F" w:themeColor="text1" w:themeTint="80"/>
                          <w:sz w:val="20"/>
                          <w:szCs w:val="20"/>
                        </w:rPr>
                      </w:pPr>
                      <w:r w:rsidRPr="007B122C">
                        <w:rPr>
                          <w:color w:val="7F7F7F" w:themeColor="text1" w:themeTint="80"/>
                          <w:sz w:val="20"/>
                          <w:szCs w:val="20"/>
                        </w:rPr>
                        <w:t>Provide the exact reference of each member of the assessment team that has participated in the verification. Indicate for each one the full name of the person, the professional title, the position held in the verification (lead auditor, trainee auditor, technical reviewer, technical expert, financial expert, among others), the role played, and any other information considered relevant</w:t>
                      </w:r>
                      <w:r w:rsidR="00B61B18" w:rsidRPr="007B122C">
                        <w:rPr>
                          <w:color w:val="7F7F7F" w:themeColor="text1" w:themeTint="80"/>
                          <w:sz w:val="20"/>
                          <w:szCs w:val="20"/>
                        </w:rPr>
                        <w:t>.</w:t>
                      </w:r>
                    </w:p>
                  </w:txbxContent>
                </v:textbox>
                <w10:anchorlock/>
              </v:shape>
            </w:pict>
          </mc:Fallback>
        </mc:AlternateContent>
      </w:r>
    </w:p>
    <w:p w14:paraId="2A7AA178" w14:textId="77777777" w:rsidR="00427CD7" w:rsidRPr="007B122C" w:rsidRDefault="00427CD7" w:rsidP="00427CD7">
      <w:pPr>
        <w:spacing w:after="0"/>
      </w:pPr>
    </w:p>
    <w:p w14:paraId="3D914EE9" w14:textId="272A7D05" w:rsidR="00427CD7" w:rsidRPr="007B122C" w:rsidRDefault="004B24DF" w:rsidP="004F23F7">
      <w:pPr>
        <w:pStyle w:val="Ttulo3"/>
      </w:pPr>
      <w:bookmarkStart w:id="8" w:name="_Toc195714801"/>
      <w:bookmarkStart w:id="9" w:name="_Toc196910869"/>
      <w:r w:rsidRPr="007B122C">
        <w:t>VVB review and approval mechanisms</w:t>
      </w:r>
      <w:bookmarkEnd w:id="8"/>
      <w:bookmarkEnd w:id="9"/>
    </w:p>
    <w:p w14:paraId="63ADC82A" w14:textId="77777777" w:rsidR="00427CD7" w:rsidRPr="007B122C" w:rsidRDefault="00427CD7" w:rsidP="00427CD7">
      <w:pPr>
        <w:spacing w:after="0"/>
      </w:pPr>
      <w:r w:rsidRPr="007B122C">
        <w:t>&gt;&gt;</w:t>
      </w:r>
    </w:p>
    <w:p w14:paraId="13800FB7" w14:textId="30644A2E" w:rsidR="00AE3F55" w:rsidRPr="007B122C" w:rsidRDefault="00AE3F55" w:rsidP="00427CD7">
      <w:pPr>
        <w:spacing w:after="0"/>
      </w:pPr>
      <w:r w:rsidRPr="007B122C">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0D6E0278" w:rsidR="00AE3F55" w:rsidRPr="007B122C" w:rsidRDefault="008E6C78" w:rsidP="00AE3F55">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AE3F55" w:rsidRPr="007B122C">
                              <w:rPr>
                                <w:b/>
                                <w:bCs/>
                                <w:color w:val="7F7F7F" w:themeColor="text1" w:themeTint="80"/>
                                <w:sz w:val="20"/>
                                <w:szCs w:val="20"/>
                              </w:rPr>
                              <w:t xml:space="preserve">): </w:t>
                            </w:r>
                          </w:p>
                          <w:p w14:paraId="62B5E962" w14:textId="396FA38B" w:rsidR="00AE3F55" w:rsidRPr="007B122C" w:rsidRDefault="004B24DF" w:rsidP="00AE3F55">
                            <w:pPr>
                              <w:rPr>
                                <w:color w:val="7F7F7F" w:themeColor="text1" w:themeTint="80"/>
                                <w:sz w:val="20"/>
                                <w:szCs w:val="20"/>
                              </w:rPr>
                            </w:pPr>
                            <w:r w:rsidRPr="007B122C">
                              <w:rPr>
                                <w:color w:val="7F7F7F" w:themeColor="text1" w:themeTint="80"/>
                                <w:sz w:val="20"/>
                                <w:szCs w:val="20"/>
                              </w:rPr>
                              <w:t>Provide a description of the different methods available to VVB to assess and approve the verification of the mitigation initiative</w:t>
                            </w:r>
                            <w:r w:rsidR="00ED6B3B" w:rsidRPr="007B122C">
                              <w:rPr>
                                <w:color w:val="7F7F7F" w:themeColor="text1" w:themeTint="80"/>
                                <w:sz w:val="20"/>
                                <w:szCs w:val="20"/>
                              </w:rPr>
                              <w:t xml:space="preserve">. </w:t>
                            </w:r>
                            <w:r w:rsidRPr="007B122C">
                              <w:rPr>
                                <w:color w:val="7F7F7F" w:themeColor="text1" w:themeTint="80"/>
                                <w:sz w:val="20"/>
                                <w:szCs w:val="20"/>
                              </w:rPr>
                              <w:t>This may include quality control and quality assurance processes and technical review processes, among others</w:t>
                            </w:r>
                            <w:r w:rsidR="00ED6B3B" w:rsidRPr="007B122C">
                              <w:rPr>
                                <w:color w:val="7F7F7F" w:themeColor="text1" w:themeTint="80"/>
                                <w:sz w:val="20"/>
                                <w:szCs w:val="20"/>
                              </w:rPr>
                              <w:t xml:space="preserve">. </w:t>
                            </w:r>
                            <w:r w:rsidR="00B61B18" w:rsidRPr="007B122C">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27E9012" id="_x0000_s102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F5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n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IrxeSkCAABJBAAADgAAAAAAAAAAAAAAAAAuAgAAZHJzL2Uyb0Rv&#10;Yy54bWxQSwECLQAUAAYACAAAACEAIqHL5tsAAAAFAQAADwAAAAAAAAAAAAAAAACDBAAAZHJzL2Rv&#10;d25yZXYueG1sUEsFBgAAAAAEAAQA8wAAAIsFAAAAAA==&#10;" fillcolor="#f2f2f2 [3052]">
                <v:textbox style="mso-fit-shape-to-text:t">
                  <w:txbxContent>
                    <w:p w14:paraId="0D21BF55" w14:textId="0D6E0278" w:rsidR="00AE3F55" w:rsidRPr="007B122C" w:rsidRDefault="008E6C78" w:rsidP="00AE3F55">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AE3F55" w:rsidRPr="007B122C">
                        <w:rPr>
                          <w:b/>
                          <w:bCs/>
                          <w:color w:val="7F7F7F" w:themeColor="text1" w:themeTint="80"/>
                          <w:sz w:val="20"/>
                          <w:szCs w:val="20"/>
                        </w:rPr>
                        <w:t xml:space="preserve">): </w:t>
                      </w:r>
                    </w:p>
                    <w:p w14:paraId="62B5E962" w14:textId="396FA38B" w:rsidR="00AE3F55" w:rsidRPr="007B122C" w:rsidRDefault="004B24DF" w:rsidP="00AE3F55">
                      <w:pPr>
                        <w:rPr>
                          <w:color w:val="7F7F7F" w:themeColor="text1" w:themeTint="80"/>
                          <w:sz w:val="20"/>
                          <w:szCs w:val="20"/>
                        </w:rPr>
                      </w:pPr>
                      <w:r w:rsidRPr="007B122C">
                        <w:rPr>
                          <w:color w:val="7F7F7F" w:themeColor="text1" w:themeTint="80"/>
                          <w:sz w:val="20"/>
                          <w:szCs w:val="20"/>
                        </w:rPr>
                        <w:t>Provide a description of the different methods available to VVB to assess and approve the verification of the mitigation initiative</w:t>
                      </w:r>
                      <w:r w:rsidR="00ED6B3B" w:rsidRPr="007B122C">
                        <w:rPr>
                          <w:color w:val="7F7F7F" w:themeColor="text1" w:themeTint="80"/>
                          <w:sz w:val="20"/>
                          <w:szCs w:val="20"/>
                        </w:rPr>
                        <w:t xml:space="preserve">. </w:t>
                      </w:r>
                      <w:r w:rsidRPr="007B122C">
                        <w:rPr>
                          <w:color w:val="7F7F7F" w:themeColor="text1" w:themeTint="80"/>
                          <w:sz w:val="20"/>
                          <w:szCs w:val="20"/>
                        </w:rPr>
                        <w:t>This may include quality control and quality assurance processes and technical review processes, among others</w:t>
                      </w:r>
                      <w:r w:rsidR="00ED6B3B" w:rsidRPr="007B122C">
                        <w:rPr>
                          <w:color w:val="7F7F7F" w:themeColor="text1" w:themeTint="80"/>
                          <w:sz w:val="20"/>
                          <w:szCs w:val="20"/>
                        </w:rPr>
                        <w:t xml:space="preserve">. </w:t>
                      </w:r>
                      <w:r w:rsidR="00B61B18" w:rsidRPr="007B122C">
                        <w:rPr>
                          <w:color w:val="7F7F7F" w:themeColor="text1" w:themeTint="80"/>
                          <w:sz w:val="20"/>
                          <w:szCs w:val="20"/>
                        </w:rPr>
                        <w:t xml:space="preserve"> </w:t>
                      </w:r>
                    </w:p>
                  </w:txbxContent>
                </v:textbox>
                <w10:anchorlock/>
              </v:shape>
            </w:pict>
          </mc:Fallback>
        </mc:AlternateContent>
      </w:r>
    </w:p>
    <w:p w14:paraId="5FA12E6E" w14:textId="77777777" w:rsidR="00506665" w:rsidRPr="007B122C" w:rsidRDefault="00506665" w:rsidP="004E0CA6">
      <w:pPr>
        <w:spacing w:after="0"/>
      </w:pPr>
    </w:p>
    <w:p w14:paraId="58C866AE" w14:textId="209C607E" w:rsidR="008368C6" w:rsidRPr="007B122C" w:rsidRDefault="004B24DF" w:rsidP="004F23F7">
      <w:pPr>
        <w:pStyle w:val="Ttulo2"/>
      </w:pPr>
      <w:bookmarkStart w:id="10" w:name="_Toc195714802"/>
      <w:bookmarkStart w:id="11" w:name="_Toc196910870"/>
      <w:r w:rsidRPr="007B122C">
        <w:t>Means of verification applied by the VVB</w:t>
      </w:r>
      <w:bookmarkEnd w:id="10"/>
      <w:bookmarkEnd w:id="11"/>
    </w:p>
    <w:p w14:paraId="1DA80C90" w14:textId="1BDA4F35" w:rsidR="00447894" w:rsidRPr="007B122C" w:rsidRDefault="004B24DF" w:rsidP="004F23F7">
      <w:pPr>
        <w:pStyle w:val="Ttulo3"/>
      </w:pPr>
      <w:bookmarkStart w:id="12" w:name="_Toc196910871"/>
      <w:r w:rsidRPr="007B122C">
        <w:t>Consideration of materiality at verification</w:t>
      </w:r>
      <w:bookmarkEnd w:id="12"/>
    </w:p>
    <w:p w14:paraId="5DCAAD77" w14:textId="77777777" w:rsidR="00447894" w:rsidRPr="007B122C" w:rsidRDefault="00447894" w:rsidP="00447894">
      <w:pPr>
        <w:spacing w:after="0"/>
      </w:pPr>
      <w:r w:rsidRPr="007B122C">
        <w:t>&gt;&gt;</w:t>
      </w:r>
    </w:p>
    <w:tbl>
      <w:tblPr>
        <w:tblW w:w="4781" w:type="pct"/>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79"/>
        <w:gridCol w:w="2569"/>
        <w:gridCol w:w="992"/>
        <w:gridCol w:w="2724"/>
        <w:gridCol w:w="2662"/>
      </w:tblGrid>
      <w:tr w:rsidR="00447894" w:rsidRPr="007B122C" w14:paraId="635C4E0B" w14:textId="77777777" w:rsidTr="006A7EAA">
        <w:trPr>
          <w:trHeight w:val="294"/>
        </w:trPr>
        <w:tc>
          <w:tcPr>
            <w:tcW w:w="579" w:type="dxa"/>
            <w:vMerge w:val="restart"/>
            <w:shd w:val="clear" w:color="auto" w:fill="538135"/>
            <w:vAlign w:val="center"/>
          </w:tcPr>
          <w:p w14:paraId="436D84EC" w14:textId="77777777" w:rsidR="00447894" w:rsidRPr="007B122C" w:rsidRDefault="00447894" w:rsidP="00261610">
            <w:pPr>
              <w:keepNext/>
              <w:spacing w:after="0"/>
              <w:jc w:val="center"/>
              <w:rPr>
                <w:b/>
                <w:color w:val="FFFFFF" w:themeColor="background1"/>
                <w:sz w:val="18"/>
                <w:szCs w:val="18"/>
              </w:rPr>
            </w:pPr>
            <w:r w:rsidRPr="007B122C">
              <w:rPr>
                <w:b/>
                <w:color w:val="FFFFFF" w:themeColor="background1"/>
                <w:sz w:val="18"/>
                <w:szCs w:val="18"/>
              </w:rPr>
              <w:t>No.</w:t>
            </w:r>
          </w:p>
        </w:tc>
        <w:tc>
          <w:tcPr>
            <w:tcW w:w="2569" w:type="dxa"/>
            <w:vMerge w:val="restart"/>
            <w:shd w:val="clear" w:color="auto" w:fill="538135"/>
            <w:vAlign w:val="center"/>
          </w:tcPr>
          <w:p w14:paraId="5B9131A4" w14:textId="48CE3DFC" w:rsidR="00447894" w:rsidRPr="007B122C" w:rsidRDefault="004B24DF" w:rsidP="00261610">
            <w:pPr>
              <w:keepNext/>
              <w:spacing w:after="0"/>
              <w:jc w:val="center"/>
              <w:rPr>
                <w:b/>
                <w:color w:val="FFFFFF" w:themeColor="background1"/>
                <w:sz w:val="18"/>
                <w:szCs w:val="18"/>
              </w:rPr>
            </w:pPr>
            <w:r w:rsidRPr="007B122C">
              <w:rPr>
                <w:b/>
                <w:color w:val="FFFFFF" w:themeColor="background1"/>
                <w:sz w:val="18"/>
                <w:szCs w:val="18"/>
              </w:rPr>
              <w:t>Risk identification</w:t>
            </w:r>
          </w:p>
        </w:tc>
        <w:tc>
          <w:tcPr>
            <w:tcW w:w="3716" w:type="dxa"/>
            <w:gridSpan w:val="2"/>
            <w:shd w:val="clear" w:color="auto" w:fill="538135"/>
            <w:vAlign w:val="center"/>
          </w:tcPr>
          <w:p w14:paraId="6C2A4D99" w14:textId="4D325409" w:rsidR="00447894" w:rsidRPr="007B122C" w:rsidRDefault="004B24DF" w:rsidP="00261610">
            <w:pPr>
              <w:keepNext/>
              <w:spacing w:after="0"/>
              <w:jc w:val="center"/>
              <w:rPr>
                <w:b/>
                <w:color w:val="FFFFFF" w:themeColor="background1"/>
                <w:sz w:val="18"/>
                <w:szCs w:val="18"/>
              </w:rPr>
            </w:pPr>
            <w:r w:rsidRPr="007B122C">
              <w:rPr>
                <w:b/>
                <w:color w:val="FFFFFF" w:themeColor="background1"/>
                <w:sz w:val="18"/>
                <w:szCs w:val="18"/>
              </w:rPr>
              <w:t>Risk assessment</w:t>
            </w:r>
          </w:p>
        </w:tc>
        <w:tc>
          <w:tcPr>
            <w:tcW w:w="2662" w:type="dxa"/>
            <w:vMerge w:val="restart"/>
            <w:shd w:val="clear" w:color="auto" w:fill="538135"/>
            <w:vAlign w:val="center"/>
          </w:tcPr>
          <w:p w14:paraId="2DEFCB70" w14:textId="279BC4B3" w:rsidR="00447894" w:rsidRPr="007B122C" w:rsidRDefault="004B24DF" w:rsidP="00261610">
            <w:pPr>
              <w:keepNext/>
              <w:spacing w:after="0"/>
              <w:jc w:val="center"/>
              <w:rPr>
                <w:b/>
                <w:color w:val="FFFFFF" w:themeColor="background1"/>
                <w:sz w:val="18"/>
                <w:szCs w:val="18"/>
              </w:rPr>
            </w:pPr>
            <w:r w:rsidRPr="007B122C">
              <w:rPr>
                <w:b/>
                <w:color w:val="FFFFFF" w:themeColor="background1"/>
                <w:sz w:val="18"/>
                <w:szCs w:val="18"/>
              </w:rPr>
              <w:t>Treatment of the identified risk</w:t>
            </w:r>
          </w:p>
        </w:tc>
      </w:tr>
      <w:tr w:rsidR="00447894" w:rsidRPr="007B122C" w14:paraId="2D261646" w14:textId="77777777" w:rsidTr="006A7EAA">
        <w:tc>
          <w:tcPr>
            <w:tcW w:w="579" w:type="dxa"/>
            <w:vMerge/>
            <w:shd w:val="clear" w:color="auto" w:fill="auto"/>
            <w:vAlign w:val="center"/>
          </w:tcPr>
          <w:p w14:paraId="672AEB56" w14:textId="77777777" w:rsidR="00447894" w:rsidRPr="007B122C" w:rsidRDefault="00447894" w:rsidP="00261610">
            <w:pPr>
              <w:keepNext/>
              <w:spacing w:after="0"/>
              <w:jc w:val="center"/>
              <w:rPr>
                <w:b/>
                <w:sz w:val="18"/>
                <w:szCs w:val="18"/>
              </w:rPr>
            </w:pPr>
          </w:p>
        </w:tc>
        <w:tc>
          <w:tcPr>
            <w:tcW w:w="2569" w:type="dxa"/>
            <w:vMerge/>
            <w:shd w:val="clear" w:color="auto" w:fill="538135"/>
            <w:vAlign w:val="center"/>
          </w:tcPr>
          <w:p w14:paraId="74933F4B" w14:textId="77777777" w:rsidR="00447894" w:rsidRPr="007B122C" w:rsidRDefault="00447894" w:rsidP="00261610">
            <w:pPr>
              <w:spacing w:after="0"/>
              <w:rPr>
                <w:i/>
                <w:sz w:val="18"/>
                <w:szCs w:val="18"/>
                <w:lang w:eastAsia="ja-JP"/>
              </w:rPr>
            </w:pPr>
          </w:p>
        </w:tc>
        <w:tc>
          <w:tcPr>
            <w:tcW w:w="992" w:type="dxa"/>
            <w:shd w:val="clear" w:color="auto" w:fill="538135"/>
            <w:vAlign w:val="center"/>
          </w:tcPr>
          <w:p w14:paraId="4FF02684" w14:textId="0EA1C8A3" w:rsidR="00447894" w:rsidRPr="007B122C" w:rsidRDefault="004B24DF" w:rsidP="00261610">
            <w:pPr>
              <w:keepNext/>
              <w:spacing w:after="0"/>
              <w:jc w:val="center"/>
              <w:rPr>
                <w:b/>
                <w:color w:val="FFFFFF" w:themeColor="background1"/>
                <w:sz w:val="18"/>
                <w:szCs w:val="18"/>
              </w:rPr>
            </w:pPr>
            <w:r w:rsidRPr="007B122C">
              <w:rPr>
                <w:b/>
                <w:color w:val="FFFFFF" w:themeColor="background1"/>
                <w:sz w:val="18"/>
                <w:szCs w:val="18"/>
              </w:rPr>
              <w:t>Risk level</w:t>
            </w:r>
          </w:p>
        </w:tc>
        <w:tc>
          <w:tcPr>
            <w:tcW w:w="2724" w:type="dxa"/>
            <w:shd w:val="clear" w:color="auto" w:fill="538135"/>
            <w:vAlign w:val="center"/>
          </w:tcPr>
          <w:p w14:paraId="4B0282F9" w14:textId="7C7B9F23" w:rsidR="00447894" w:rsidRPr="007B122C" w:rsidRDefault="004B24DF" w:rsidP="00261610">
            <w:pPr>
              <w:spacing w:after="0"/>
              <w:jc w:val="center"/>
              <w:rPr>
                <w:b/>
                <w:color w:val="FFFFFF" w:themeColor="background1"/>
                <w:sz w:val="18"/>
                <w:szCs w:val="18"/>
              </w:rPr>
            </w:pPr>
            <w:r w:rsidRPr="007B122C">
              <w:rPr>
                <w:b/>
                <w:color w:val="FFFFFF" w:themeColor="background1"/>
                <w:sz w:val="18"/>
                <w:szCs w:val="18"/>
              </w:rPr>
              <w:t>Justification</w:t>
            </w:r>
          </w:p>
        </w:tc>
        <w:tc>
          <w:tcPr>
            <w:tcW w:w="2662" w:type="dxa"/>
            <w:vMerge/>
            <w:shd w:val="clear" w:color="auto" w:fill="auto"/>
            <w:vAlign w:val="center"/>
          </w:tcPr>
          <w:p w14:paraId="3A676F50" w14:textId="77777777" w:rsidR="00447894" w:rsidRPr="007B122C" w:rsidRDefault="00447894" w:rsidP="00261610">
            <w:pPr>
              <w:spacing w:after="0"/>
              <w:rPr>
                <w:i/>
                <w:sz w:val="18"/>
                <w:szCs w:val="18"/>
                <w:lang w:eastAsia="ja-JP"/>
              </w:rPr>
            </w:pPr>
          </w:p>
        </w:tc>
      </w:tr>
      <w:tr w:rsidR="00447894" w:rsidRPr="007B122C" w14:paraId="785F2755" w14:textId="77777777" w:rsidTr="006A7EAA">
        <w:tc>
          <w:tcPr>
            <w:tcW w:w="579" w:type="dxa"/>
            <w:shd w:val="clear" w:color="auto" w:fill="auto"/>
            <w:vAlign w:val="center"/>
          </w:tcPr>
          <w:p w14:paraId="2931367A" w14:textId="77777777" w:rsidR="00447894" w:rsidRPr="007B122C" w:rsidRDefault="00447894" w:rsidP="00261610">
            <w:pPr>
              <w:spacing w:after="0"/>
              <w:rPr>
                <w:sz w:val="18"/>
                <w:szCs w:val="18"/>
                <w:lang w:eastAsia="ja-JP"/>
              </w:rPr>
            </w:pPr>
            <w:r w:rsidRPr="007B122C">
              <w:rPr>
                <w:sz w:val="18"/>
                <w:szCs w:val="18"/>
                <w:lang w:eastAsia="ja-JP"/>
              </w:rPr>
              <w:t>1.</w:t>
            </w:r>
          </w:p>
        </w:tc>
        <w:tc>
          <w:tcPr>
            <w:tcW w:w="2569" w:type="dxa"/>
            <w:vAlign w:val="center"/>
          </w:tcPr>
          <w:p w14:paraId="60039EE4" w14:textId="77777777" w:rsidR="00447894" w:rsidRPr="007B122C" w:rsidRDefault="00447894" w:rsidP="00261610">
            <w:pPr>
              <w:spacing w:after="0"/>
              <w:rPr>
                <w:i/>
                <w:sz w:val="18"/>
                <w:szCs w:val="18"/>
                <w:lang w:eastAsia="ja-JP"/>
              </w:rPr>
            </w:pPr>
          </w:p>
        </w:tc>
        <w:tc>
          <w:tcPr>
            <w:tcW w:w="992" w:type="dxa"/>
            <w:vAlign w:val="center"/>
          </w:tcPr>
          <w:p w14:paraId="05F36FFE" w14:textId="77777777" w:rsidR="00447894" w:rsidRPr="007B122C" w:rsidRDefault="00447894" w:rsidP="00261610">
            <w:pPr>
              <w:spacing w:after="0"/>
              <w:rPr>
                <w:i/>
                <w:sz w:val="18"/>
                <w:szCs w:val="18"/>
                <w:lang w:eastAsia="ja-JP"/>
              </w:rPr>
            </w:pPr>
          </w:p>
        </w:tc>
        <w:tc>
          <w:tcPr>
            <w:tcW w:w="2724" w:type="dxa"/>
            <w:vAlign w:val="center"/>
          </w:tcPr>
          <w:p w14:paraId="671C0A9C" w14:textId="77777777" w:rsidR="00447894" w:rsidRPr="007B122C" w:rsidRDefault="00447894" w:rsidP="00261610">
            <w:pPr>
              <w:spacing w:after="0"/>
              <w:rPr>
                <w:i/>
                <w:sz w:val="18"/>
                <w:szCs w:val="18"/>
                <w:lang w:eastAsia="ja-JP"/>
              </w:rPr>
            </w:pPr>
          </w:p>
        </w:tc>
        <w:tc>
          <w:tcPr>
            <w:tcW w:w="2662" w:type="dxa"/>
            <w:shd w:val="clear" w:color="auto" w:fill="auto"/>
            <w:vAlign w:val="center"/>
          </w:tcPr>
          <w:p w14:paraId="39CFEA60" w14:textId="77777777" w:rsidR="00447894" w:rsidRPr="007B122C" w:rsidRDefault="00447894" w:rsidP="00261610">
            <w:pPr>
              <w:spacing w:after="0"/>
              <w:rPr>
                <w:i/>
                <w:sz w:val="18"/>
                <w:szCs w:val="18"/>
                <w:lang w:eastAsia="ja-JP"/>
              </w:rPr>
            </w:pPr>
          </w:p>
        </w:tc>
      </w:tr>
      <w:tr w:rsidR="00447894" w:rsidRPr="007B122C" w14:paraId="486BA6DE" w14:textId="77777777" w:rsidTr="006A7EAA">
        <w:tc>
          <w:tcPr>
            <w:tcW w:w="579" w:type="dxa"/>
            <w:shd w:val="clear" w:color="auto" w:fill="auto"/>
            <w:vAlign w:val="center"/>
          </w:tcPr>
          <w:p w14:paraId="7574EC80" w14:textId="77777777" w:rsidR="00447894" w:rsidRPr="007B122C" w:rsidRDefault="00447894" w:rsidP="00261610">
            <w:pPr>
              <w:spacing w:after="0"/>
              <w:rPr>
                <w:sz w:val="18"/>
                <w:szCs w:val="18"/>
                <w:lang w:eastAsia="ja-JP"/>
              </w:rPr>
            </w:pPr>
            <w:r w:rsidRPr="007B122C">
              <w:rPr>
                <w:sz w:val="18"/>
                <w:szCs w:val="18"/>
                <w:lang w:eastAsia="ja-JP"/>
              </w:rPr>
              <w:t>2.</w:t>
            </w:r>
          </w:p>
        </w:tc>
        <w:tc>
          <w:tcPr>
            <w:tcW w:w="2569" w:type="dxa"/>
            <w:vAlign w:val="center"/>
          </w:tcPr>
          <w:p w14:paraId="21A1D7D3" w14:textId="77777777" w:rsidR="00447894" w:rsidRPr="007B122C" w:rsidRDefault="00447894" w:rsidP="00261610">
            <w:pPr>
              <w:spacing w:after="0"/>
              <w:rPr>
                <w:i/>
                <w:sz w:val="18"/>
                <w:szCs w:val="18"/>
                <w:lang w:eastAsia="ja-JP"/>
              </w:rPr>
            </w:pPr>
          </w:p>
        </w:tc>
        <w:tc>
          <w:tcPr>
            <w:tcW w:w="992" w:type="dxa"/>
            <w:vAlign w:val="center"/>
          </w:tcPr>
          <w:p w14:paraId="58E16DBA" w14:textId="77777777" w:rsidR="00447894" w:rsidRPr="007B122C" w:rsidRDefault="00447894" w:rsidP="00261610">
            <w:pPr>
              <w:spacing w:after="0"/>
              <w:rPr>
                <w:i/>
                <w:sz w:val="18"/>
                <w:szCs w:val="18"/>
                <w:lang w:eastAsia="ja-JP"/>
              </w:rPr>
            </w:pPr>
          </w:p>
        </w:tc>
        <w:tc>
          <w:tcPr>
            <w:tcW w:w="2724" w:type="dxa"/>
            <w:vAlign w:val="center"/>
          </w:tcPr>
          <w:p w14:paraId="5B3B5BA0" w14:textId="77777777" w:rsidR="00447894" w:rsidRPr="007B122C" w:rsidRDefault="00447894" w:rsidP="00261610">
            <w:pPr>
              <w:spacing w:after="0"/>
              <w:rPr>
                <w:i/>
                <w:sz w:val="18"/>
                <w:szCs w:val="18"/>
                <w:lang w:eastAsia="ja-JP"/>
              </w:rPr>
            </w:pPr>
          </w:p>
        </w:tc>
        <w:tc>
          <w:tcPr>
            <w:tcW w:w="2662" w:type="dxa"/>
            <w:shd w:val="clear" w:color="auto" w:fill="auto"/>
            <w:vAlign w:val="center"/>
          </w:tcPr>
          <w:p w14:paraId="0F36E7EA" w14:textId="77777777" w:rsidR="00447894" w:rsidRPr="007B122C" w:rsidRDefault="00447894" w:rsidP="00261610">
            <w:pPr>
              <w:spacing w:after="0"/>
              <w:rPr>
                <w:i/>
                <w:sz w:val="18"/>
                <w:szCs w:val="18"/>
                <w:lang w:eastAsia="ja-JP"/>
              </w:rPr>
            </w:pPr>
          </w:p>
        </w:tc>
      </w:tr>
      <w:tr w:rsidR="00447894" w:rsidRPr="007B122C" w14:paraId="717811E3" w14:textId="77777777" w:rsidTr="006A7EAA">
        <w:tc>
          <w:tcPr>
            <w:tcW w:w="579" w:type="dxa"/>
            <w:shd w:val="clear" w:color="auto" w:fill="auto"/>
            <w:vAlign w:val="center"/>
          </w:tcPr>
          <w:p w14:paraId="64ED6897" w14:textId="77777777" w:rsidR="00447894" w:rsidRPr="007B122C" w:rsidRDefault="00447894" w:rsidP="00261610">
            <w:pPr>
              <w:spacing w:after="0"/>
              <w:rPr>
                <w:sz w:val="18"/>
                <w:szCs w:val="18"/>
                <w:lang w:eastAsia="ja-JP"/>
              </w:rPr>
            </w:pPr>
            <w:r w:rsidRPr="007B122C">
              <w:rPr>
                <w:sz w:val="18"/>
                <w:szCs w:val="18"/>
                <w:lang w:eastAsia="ja-JP"/>
              </w:rPr>
              <w:t>3.</w:t>
            </w:r>
          </w:p>
        </w:tc>
        <w:tc>
          <w:tcPr>
            <w:tcW w:w="2569" w:type="dxa"/>
            <w:vAlign w:val="center"/>
          </w:tcPr>
          <w:p w14:paraId="02D24FD0" w14:textId="77777777" w:rsidR="00447894" w:rsidRPr="007B122C" w:rsidRDefault="00447894" w:rsidP="00261610">
            <w:pPr>
              <w:spacing w:after="0"/>
              <w:rPr>
                <w:i/>
                <w:sz w:val="18"/>
                <w:szCs w:val="18"/>
                <w:lang w:eastAsia="ja-JP"/>
              </w:rPr>
            </w:pPr>
          </w:p>
        </w:tc>
        <w:tc>
          <w:tcPr>
            <w:tcW w:w="992" w:type="dxa"/>
            <w:vAlign w:val="center"/>
          </w:tcPr>
          <w:p w14:paraId="594C81B4" w14:textId="77777777" w:rsidR="00447894" w:rsidRPr="007B122C" w:rsidRDefault="00447894" w:rsidP="00261610">
            <w:pPr>
              <w:spacing w:after="0"/>
              <w:rPr>
                <w:i/>
                <w:sz w:val="18"/>
                <w:szCs w:val="18"/>
                <w:lang w:eastAsia="ja-JP"/>
              </w:rPr>
            </w:pPr>
          </w:p>
        </w:tc>
        <w:tc>
          <w:tcPr>
            <w:tcW w:w="2724" w:type="dxa"/>
            <w:vAlign w:val="center"/>
          </w:tcPr>
          <w:p w14:paraId="6718B77F" w14:textId="77777777" w:rsidR="00447894" w:rsidRPr="007B122C" w:rsidRDefault="00447894" w:rsidP="00261610">
            <w:pPr>
              <w:spacing w:after="0"/>
              <w:rPr>
                <w:i/>
                <w:sz w:val="18"/>
                <w:szCs w:val="18"/>
                <w:lang w:eastAsia="ja-JP"/>
              </w:rPr>
            </w:pPr>
          </w:p>
        </w:tc>
        <w:tc>
          <w:tcPr>
            <w:tcW w:w="2662" w:type="dxa"/>
            <w:shd w:val="clear" w:color="auto" w:fill="auto"/>
            <w:vAlign w:val="center"/>
          </w:tcPr>
          <w:p w14:paraId="3A448391" w14:textId="77777777" w:rsidR="00447894" w:rsidRPr="007B122C" w:rsidRDefault="00447894" w:rsidP="00261610">
            <w:pPr>
              <w:spacing w:after="0"/>
              <w:rPr>
                <w:i/>
                <w:sz w:val="18"/>
                <w:szCs w:val="18"/>
                <w:lang w:eastAsia="ja-JP"/>
              </w:rPr>
            </w:pPr>
          </w:p>
        </w:tc>
      </w:tr>
      <w:tr w:rsidR="00447894" w:rsidRPr="007B122C" w14:paraId="41C5D350" w14:textId="77777777" w:rsidTr="006A7EAA">
        <w:tc>
          <w:tcPr>
            <w:tcW w:w="579" w:type="dxa"/>
            <w:shd w:val="clear" w:color="auto" w:fill="auto"/>
            <w:vAlign w:val="center"/>
          </w:tcPr>
          <w:p w14:paraId="265324DB" w14:textId="77777777" w:rsidR="00447894" w:rsidRPr="007B122C" w:rsidRDefault="00447894" w:rsidP="00261610">
            <w:pPr>
              <w:spacing w:after="0"/>
              <w:rPr>
                <w:sz w:val="18"/>
                <w:szCs w:val="18"/>
                <w:lang w:eastAsia="ja-JP"/>
              </w:rPr>
            </w:pPr>
            <w:r w:rsidRPr="007B122C">
              <w:rPr>
                <w:sz w:val="18"/>
                <w:szCs w:val="18"/>
                <w:lang w:eastAsia="ja-JP"/>
              </w:rPr>
              <w:t>…</w:t>
            </w:r>
          </w:p>
        </w:tc>
        <w:tc>
          <w:tcPr>
            <w:tcW w:w="2569" w:type="dxa"/>
            <w:vAlign w:val="center"/>
          </w:tcPr>
          <w:p w14:paraId="5EB9B4E8" w14:textId="77777777" w:rsidR="00447894" w:rsidRPr="007B122C" w:rsidRDefault="00447894" w:rsidP="00261610">
            <w:pPr>
              <w:spacing w:after="0"/>
              <w:rPr>
                <w:i/>
                <w:sz w:val="18"/>
                <w:szCs w:val="18"/>
                <w:lang w:eastAsia="ja-JP"/>
              </w:rPr>
            </w:pPr>
          </w:p>
        </w:tc>
        <w:tc>
          <w:tcPr>
            <w:tcW w:w="992" w:type="dxa"/>
            <w:vAlign w:val="center"/>
          </w:tcPr>
          <w:p w14:paraId="155E0FD6" w14:textId="77777777" w:rsidR="00447894" w:rsidRPr="007B122C" w:rsidRDefault="00447894" w:rsidP="00261610">
            <w:pPr>
              <w:spacing w:after="0"/>
              <w:rPr>
                <w:i/>
                <w:sz w:val="18"/>
                <w:szCs w:val="18"/>
                <w:lang w:eastAsia="ja-JP"/>
              </w:rPr>
            </w:pPr>
          </w:p>
        </w:tc>
        <w:tc>
          <w:tcPr>
            <w:tcW w:w="2724" w:type="dxa"/>
            <w:vAlign w:val="center"/>
          </w:tcPr>
          <w:p w14:paraId="54923944" w14:textId="77777777" w:rsidR="00447894" w:rsidRPr="007B122C" w:rsidRDefault="00447894" w:rsidP="00261610">
            <w:pPr>
              <w:spacing w:after="0"/>
              <w:rPr>
                <w:i/>
                <w:sz w:val="18"/>
                <w:szCs w:val="18"/>
                <w:lang w:eastAsia="ja-JP"/>
              </w:rPr>
            </w:pPr>
          </w:p>
        </w:tc>
        <w:tc>
          <w:tcPr>
            <w:tcW w:w="2662" w:type="dxa"/>
            <w:shd w:val="clear" w:color="auto" w:fill="auto"/>
            <w:vAlign w:val="center"/>
          </w:tcPr>
          <w:p w14:paraId="08ABCC35" w14:textId="77777777" w:rsidR="00447894" w:rsidRPr="007B122C" w:rsidRDefault="00447894" w:rsidP="00261610">
            <w:pPr>
              <w:spacing w:after="0"/>
              <w:rPr>
                <w:i/>
                <w:sz w:val="18"/>
                <w:szCs w:val="18"/>
                <w:lang w:eastAsia="ja-JP"/>
              </w:rPr>
            </w:pPr>
          </w:p>
        </w:tc>
      </w:tr>
    </w:tbl>
    <w:p w14:paraId="5D487788" w14:textId="77777777" w:rsidR="00447894" w:rsidRPr="007B122C" w:rsidRDefault="00447894" w:rsidP="00447894">
      <w:pPr>
        <w:spacing w:after="0"/>
      </w:pPr>
    </w:p>
    <w:p w14:paraId="401E8395" w14:textId="77777777" w:rsidR="00447894" w:rsidRPr="007B122C" w:rsidRDefault="00447894" w:rsidP="00447894">
      <w:pPr>
        <w:spacing w:after="0"/>
      </w:pPr>
      <w:r w:rsidRPr="007B122C">
        <w:rPr>
          <w:noProof/>
        </w:rPr>
        <w:lastRenderedPageBreak/>
        <mc:AlternateContent>
          <mc:Choice Requires="wps">
            <w:drawing>
              <wp:inline distT="0" distB="0" distL="0" distR="0" wp14:anchorId="4C0287E0" wp14:editId="18238700">
                <wp:extent cx="6087110" cy="971550"/>
                <wp:effectExtent l="0" t="0" r="27940" b="19050"/>
                <wp:docPr id="961691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90B47E8" w14:textId="68AFBFDD" w:rsidR="00447894" w:rsidRPr="007B122C" w:rsidRDefault="008E6C78" w:rsidP="00447894">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447894" w:rsidRPr="007B122C">
                              <w:rPr>
                                <w:b/>
                                <w:bCs/>
                                <w:color w:val="7F7F7F" w:themeColor="text1" w:themeTint="80"/>
                                <w:sz w:val="20"/>
                                <w:szCs w:val="20"/>
                              </w:rPr>
                              <w:t xml:space="preserve">): </w:t>
                            </w:r>
                          </w:p>
                          <w:p w14:paraId="50D26D51" w14:textId="3622BC05" w:rsidR="00447894" w:rsidRPr="007B122C" w:rsidRDefault="00DD0224" w:rsidP="00447894">
                            <w:pPr>
                              <w:rPr>
                                <w:color w:val="7F7F7F" w:themeColor="text1" w:themeTint="80"/>
                                <w:sz w:val="20"/>
                                <w:szCs w:val="20"/>
                              </w:rPr>
                            </w:pPr>
                            <w:r w:rsidRPr="007B122C">
                              <w:rPr>
                                <w:color w:val="7F7F7F" w:themeColor="text1" w:themeTint="80"/>
                                <w:sz w:val="20"/>
                                <w:szCs w:val="20"/>
                              </w:rPr>
                              <w:t>Provide a description of the different risks identified that could lead to material errors, omissions or inaccuracies, including a risk assessment and proposed treatment either from the verification plan and/or sampling plan (where applicable). In considering the risk assessment, the level of each risk should be classified indicating whether it is high, medium or low (according to its probability of occurrence and impact) and justifying the choice</w:t>
                            </w:r>
                            <w:r w:rsidR="00447894" w:rsidRPr="007B122C">
                              <w:rPr>
                                <w:color w:val="7F7F7F" w:themeColor="text1" w:themeTint="80"/>
                                <w:sz w:val="20"/>
                                <w:szCs w:val="20"/>
                              </w:rPr>
                              <w:t xml:space="preserve">. </w:t>
                            </w:r>
                          </w:p>
                          <w:p w14:paraId="33B894B1" w14:textId="0825E038" w:rsidR="00447894" w:rsidRPr="007B122C" w:rsidRDefault="00DD0224" w:rsidP="00447894">
                            <w:pPr>
                              <w:rPr>
                                <w:color w:val="7F7F7F" w:themeColor="text1" w:themeTint="80"/>
                                <w:sz w:val="20"/>
                                <w:szCs w:val="20"/>
                              </w:rPr>
                            </w:pPr>
                            <w:r w:rsidRPr="007B122C">
                              <w:rPr>
                                <w:color w:val="7F7F7F" w:themeColor="text1" w:themeTint="80"/>
                                <w:sz w:val="20"/>
                                <w:szCs w:val="20"/>
                              </w:rPr>
                              <w:t>Also explain how materiality was considered in determining whether the errors, omissions or misstatements detected were material or immaterial, either individually or in the aggregate, and whether any additional review or evaluation process was required</w:t>
                            </w:r>
                            <w:r w:rsidR="00447894"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C0287E0"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490B47E8" w14:textId="68AFBFDD" w:rsidR="00447894" w:rsidRPr="007B122C" w:rsidRDefault="008E6C78" w:rsidP="00447894">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447894" w:rsidRPr="007B122C">
                        <w:rPr>
                          <w:b/>
                          <w:bCs/>
                          <w:color w:val="7F7F7F" w:themeColor="text1" w:themeTint="80"/>
                          <w:sz w:val="20"/>
                          <w:szCs w:val="20"/>
                        </w:rPr>
                        <w:t xml:space="preserve">): </w:t>
                      </w:r>
                    </w:p>
                    <w:p w14:paraId="50D26D51" w14:textId="3622BC05" w:rsidR="00447894" w:rsidRPr="007B122C" w:rsidRDefault="00DD0224" w:rsidP="00447894">
                      <w:pPr>
                        <w:rPr>
                          <w:color w:val="7F7F7F" w:themeColor="text1" w:themeTint="80"/>
                          <w:sz w:val="20"/>
                          <w:szCs w:val="20"/>
                        </w:rPr>
                      </w:pPr>
                      <w:r w:rsidRPr="007B122C">
                        <w:rPr>
                          <w:color w:val="7F7F7F" w:themeColor="text1" w:themeTint="80"/>
                          <w:sz w:val="20"/>
                          <w:szCs w:val="20"/>
                        </w:rPr>
                        <w:t>Provide a description of the different risks identified that could lead to material errors, omissions or inaccuracies, including a risk assessment and proposed treatment either from the verification plan and/or sampling plan (where applicable). In considering the risk assessment, the level of each risk should be classified indicating whether it is high, medium or low (according to its probability of occurrence and impact) and justifying the choice</w:t>
                      </w:r>
                      <w:r w:rsidR="00447894" w:rsidRPr="007B122C">
                        <w:rPr>
                          <w:color w:val="7F7F7F" w:themeColor="text1" w:themeTint="80"/>
                          <w:sz w:val="20"/>
                          <w:szCs w:val="20"/>
                        </w:rPr>
                        <w:t xml:space="preserve">. </w:t>
                      </w:r>
                    </w:p>
                    <w:p w14:paraId="33B894B1" w14:textId="0825E038" w:rsidR="00447894" w:rsidRPr="007B122C" w:rsidRDefault="00DD0224" w:rsidP="00447894">
                      <w:pPr>
                        <w:rPr>
                          <w:color w:val="7F7F7F" w:themeColor="text1" w:themeTint="80"/>
                          <w:sz w:val="20"/>
                          <w:szCs w:val="20"/>
                        </w:rPr>
                      </w:pPr>
                      <w:r w:rsidRPr="007B122C">
                        <w:rPr>
                          <w:color w:val="7F7F7F" w:themeColor="text1" w:themeTint="80"/>
                          <w:sz w:val="20"/>
                          <w:szCs w:val="20"/>
                        </w:rPr>
                        <w:t>Also explain how materiality was considered in determining whether the errors, omissions or misstatements detected were material or immaterial, either individually or in the aggregate, and whether any additional review or evaluation process was required</w:t>
                      </w:r>
                      <w:r w:rsidR="00447894" w:rsidRPr="007B122C">
                        <w:rPr>
                          <w:color w:val="7F7F7F" w:themeColor="text1" w:themeTint="80"/>
                          <w:sz w:val="20"/>
                          <w:szCs w:val="20"/>
                        </w:rPr>
                        <w:t>.</w:t>
                      </w:r>
                    </w:p>
                  </w:txbxContent>
                </v:textbox>
                <w10:anchorlock/>
              </v:shape>
            </w:pict>
          </mc:Fallback>
        </mc:AlternateContent>
      </w:r>
    </w:p>
    <w:p w14:paraId="027CCE19" w14:textId="07087BA3" w:rsidR="008368C6" w:rsidRPr="007B122C" w:rsidRDefault="00DD0224" w:rsidP="006A7EAA">
      <w:pPr>
        <w:pStyle w:val="Ttulo3"/>
      </w:pPr>
      <w:bookmarkStart w:id="13" w:name="_Toc196910872"/>
      <w:r w:rsidRPr="007B122C">
        <w:t>C.1. Documentary review</w:t>
      </w:r>
      <w:bookmarkEnd w:id="13"/>
    </w:p>
    <w:p w14:paraId="0655FE51" w14:textId="1BB2D60C" w:rsidR="00BD3D48" w:rsidRPr="007B122C" w:rsidRDefault="008368C6" w:rsidP="00EC4834">
      <w:pPr>
        <w:spacing w:after="0"/>
        <w:ind w:left="708" w:hanging="708"/>
      </w:pPr>
      <w:r w:rsidRPr="007B122C">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61"/>
        <w:gridCol w:w="3262"/>
        <w:gridCol w:w="1134"/>
        <w:gridCol w:w="1559"/>
        <w:gridCol w:w="1559"/>
        <w:gridCol w:w="1558"/>
      </w:tblGrid>
      <w:tr w:rsidR="00716706" w:rsidRPr="007B122C" w14:paraId="61FE6E23" w14:textId="77777777" w:rsidTr="006A7EAA">
        <w:trPr>
          <w:trHeight w:val="910"/>
        </w:trPr>
        <w:tc>
          <w:tcPr>
            <w:tcW w:w="561" w:type="dxa"/>
            <w:shd w:val="clear" w:color="auto" w:fill="538135"/>
            <w:vAlign w:val="center"/>
          </w:tcPr>
          <w:p w14:paraId="197BC98D" w14:textId="77777777" w:rsidR="00716706" w:rsidRPr="007B122C" w:rsidRDefault="00716706" w:rsidP="005B0F44">
            <w:pPr>
              <w:jc w:val="center"/>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No.</w:t>
            </w:r>
          </w:p>
        </w:tc>
        <w:tc>
          <w:tcPr>
            <w:tcW w:w="3262" w:type="dxa"/>
            <w:shd w:val="clear" w:color="auto" w:fill="538135"/>
            <w:vAlign w:val="center"/>
          </w:tcPr>
          <w:p w14:paraId="3CEFD2F5" w14:textId="3D424BD4" w:rsidR="00716706" w:rsidRPr="007B122C" w:rsidRDefault="00DD0224" w:rsidP="005B0F44">
            <w:pPr>
              <w:jc w:val="center"/>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Document</w:t>
            </w:r>
          </w:p>
        </w:tc>
        <w:tc>
          <w:tcPr>
            <w:tcW w:w="1134" w:type="dxa"/>
            <w:shd w:val="clear" w:color="auto" w:fill="538135"/>
            <w:vAlign w:val="center"/>
          </w:tcPr>
          <w:p w14:paraId="577CC556" w14:textId="7C36C3B5" w:rsidR="00716706" w:rsidRPr="007B122C" w:rsidRDefault="00DD0224" w:rsidP="005B0F44">
            <w:pPr>
              <w:jc w:val="center"/>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Author</w:t>
            </w:r>
          </w:p>
        </w:tc>
        <w:tc>
          <w:tcPr>
            <w:tcW w:w="1559" w:type="dxa"/>
            <w:shd w:val="clear" w:color="auto" w:fill="538135"/>
            <w:vAlign w:val="center"/>
          </w:tcPr>
          <w:p w14:paraId="68AB6741" w14:textId="0F1C64AD" w:rsidR="00716706" w:rsidRPr="007B122C" w:rsidRDefault="00DD0224" w:rsidP="005B0F44">
            <w:pPr>
              <w:jc w:val="center"/>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Origin / source of the document</w:t>
            </w:r>
          </w:p>
        </w:tc>
        <w:tc>
          <w:tcPr>
            <w:tcW w:w="1559" w:type="dxa"/>
            <w:shd w:val="clear" w:color="auto" w:fill="538135"/>
            <w:vAlign w:val="center"/>
          </w:tcPr>
          <w:p w14:paraId="71D1928A" w14:textId="0022C315" w:rsidR="00716706" w:rsidRPr="007B122C" w:rsidRDefault="00DD0224" w:rsidP="005B0F44">
            <w:pPr>
              <w:jc w:val="center"/>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Connection to the mitigation initiative</w:t>
            </w:r>
          </w:p>
        </w:tc>
        <w:tc>
          <w:tcPr>
            <w:tcW w:w="1558" w:type="dxa"/>
            <w:shd w:val="clear" w:color="auto" w:fill="538135"/>
            <w:vAlign w:val="center"/>
          </w:tcPr>
          <w:p w14:paraId="641057A0" w14:textId="318B4514" w:rsidR="00716706" w:rsidRPr="007B122C" w:rsidRDefault="00DD0224" w:rsidP="00716706">
            <w:pPr>
              <w:jc w:val="center"/>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Document use in verification</w:t>
            </w:r>
          </w:p>
        </w:tc>
      </w:tr>
      <w:tr w:rsidR="00716706" w:rsidRPr="007B122C" w14:paraId="1D2536D6" w14:textId="77777777" w:rsidTr="006A7EAA">
        <w:tc>
          <w:tcPr>
            <w:tcW w:w="561" w:type="dxa"/>
            <w:shd w:val="clear" w:color="auto" w:fill="auto"/>
            <w:vAlign w:val="center"/>
          </w:tcPr>
          <w:p w14:paraId="78D42CD2" w14:textId="209AC4BA" w:rsidR="00716706" w:rsidRPr="007B122C" w:rsidRDefault="00716706" w:rsidP="00716706">
            <w:pPr>
              <w:tabs>
                <w:tab w:val="num" w:pos="709"/>
              </w:tabs>
              <w:spacing w:after="0"/>
              <w:jc w:val="center"/>
              <w:rPr>
                <w:sz w:val="20"/>
                <w:szCs w:val="20"/>
              </w:rPr>
            </w:pPr>
            <w:r w:rsidRPr="007B122C">
              <w:rPr>
                <w:sz w:val="20"/>
                <w:szCs w:val="20"/>
              </w:rPr>
              <w:t>1.</w:t>
            </w:r>
          </w:p>
        </w:tc>
        <w:tc>
          <w:tcPr>
            <w:tcW w:w="3262" w:type="dxa"/>
            <w:shd w:val="clear" w:color="auto" w:fill="auto"/>
            <w:vAlign w:val="center"/>
          </w:tcPr>
          <w:p w14:paraId="7EC87B02" w14:textId="77777777" w:rsidR="00716706" w:rsidRPr="007B122C" w:rsidRDefault="00716706" w:rsidP="00716706">
            <w:pPr>
              <w:tabs>
                <w:tab w:val="num" w:pos="144"/>
              </w:tabs>
              <w:spacing w:after="0"/>
              <w:rPr>
                <w:sz w:val="20"/>
                <w:szCs w:val="20"/>
              </w:rPr>
            </w:pPr>
          </w:p>
        </w:tc>
        <w:tc>
          <w:tcPr>
            <w:tcW w:w="1134" w:type="dxa"/>
            <w:shd w:val="clear" w:color="auto" w:fill="auto"/>
            <w:vAlign w:val="center"/>
          </w:tcPr>
          <w:p w14:paraId="6C23EC57" w14:textId="77777777" w:rsidR="00716706" w:rsidRPr="007B122C" w:rsidRDefault="00716706" w:rsidP="00716706">
            <w:pPr>
              <w:tabs>
                <w:tab w:val="num" w:pos="144"/>
              </w:tabs>
              <w:spacing w:after="0"/>
              <w:rPr>
                <w:sz w:val="20"/>
                <w:szCs w:val="20"/>
              </w:rPr>
            </w:pPr>
          </w:p>
        </w:tc>
        <w:tc>
          <w:tcPr>
            <w:tcW w:w="1559" w:type="dxa"/>
            <w:shd w:val="clear" w:color="auto" w:fill="auto"/>
            <w:vAlign w:val="center"/>
          </w:tcPr>
          <w:p w14:paraId="392EC61C" w14:textId="77777777" w:rsidR="00716706" w:rsidRPr="007B122C" w:rsidRDefault="00716706" w:rsidP="00716706">
            <w:pPr>
              <w:tabs>
                <w:tab w:val="num" w:pos="144"/>
              </w:tabs>
              <w:spacing w:after="0"/>
              <w:rPr>
                <w:sz w:val="20"/>
                <w:szCs w:val="20"/>
              </w:rPr>
            </w:pPr>
          </w:p>
        </w:tc>
        <w:tc>
          <w:tcPr>
            <w:tcW w:w="1559" w:type="dxa"/>
            <w:vAlign w:val="center"/>
          </w:tcPr>
          <w:p w14:paraId="77B6AD0F" w14:textId="77777777" w:rsidR="00716706" w:rsidRPr="007B122C" w:rsidRDefault="00716706" w:rsidP="00716706">
            <w:pPr>
              <w:tabs>
                <w:tab w:val="num" w:pos="144"/>
              </w:tabs>
              <w:spacing w:after="0"/>
              <w:rPr>
                <w:sz w:val="20"/>
                <w:szCs w:val="20"/>
              </w:rPr>
            </w:pPr>
          </w:p>
        </w:tc>
        <w:tc>
          <w:tcPr>
            <w:tcW w:w="1558" w:type="dxa"/>
            <w:shd w:val="clear" w:color="auto" w:fill="auto"/>
            <w:vAlign w:val="center"/>
          </w:tcPr>
          <w:p w14:paraId="5272E76E" w14:textId="0FEFA5C2" w:rsidR="00716706" w:rsidRPr="007B122C" w:rsidRDefault="00716706" w:rsidP="00716706">
            <w:pPr>
              <w:tabs>
                <w:tab w:val="num" w:pos="144"/>
              </w:tabs>
              <w:spacing w:after="0"/>
              <w:rPr>
                <w:sz w:val="20"/>
                <w:szCs w:val="20"/>
              </w:rPr>
            </w:pPr>
          </w:p>
        </w:tc>
      </w:tr>
      <w:tr w:rsidR="00716706" w:rsidRPr="007B122C" w14:paraId="5DD617B9" w14:textId="77777777" w:rsidTr="006A7EAA">
        <w:tc>
          <w:tcPr>
            <w:tcW w:w="561" w:type="dxa"/>
            <w:shd w:val="clear" w:color="auto" w:fill="auto"/>
            <w:vAlign w:val="center"/>
          </w:tcPr>
          <w:p w14:paraId="37B57B58" w14:textId="6C79CDCA" w:rsidR="00716706" w:rsidRPr="007B122C" w:rsidRDefault="00716706" w:rsidP="00716706">
            <w:pPr>
              <w:tabs>
                <w:tab w:val="num" w:pos="709"/>
              </w:tabs>
              <w:spacing w:after="0"/>
              <w:jc w:val="center"/>
              <w:rPr>
                <w:sz w:val="20"/>
                <w:szCs w:val="20"/>
              </w:rPr>
            </w:pPr>
            <w:r w:rsidRPr="007B122C">
              <w:rPr>
                <w:sz w:val="20"/>
                <w:szCs w:val="20"/>
              </w:rPr>
              <w:t>2.</w:t>
            </w:r>
          </w:p>
        </w:tc>
        <w:tc>
          <w:tcPr>
            <w:tcW w:w="3262" w:type="dxa"/>
            <w:shd w:val="clear" w:color="auto" w:fill="auto"/>
            <w:vAlign w:val="center"/>
          </w:tcPr>
          <w:p w14:paraId="4849C35F" w14:textId="77777777" w:rsidR="00716706" w:rsidRPr="007B122C" w:rsidRDefault="00716706" w:rsidP="00716706">
            <w:pPr>
              <w:tabs>
                <w:tab w:val="num" w:pos="144"/>
              </w:tabs>
              <w:spacing w:after="0"/>
              <w:rPr>
                <w:sz w:val="20"/>
                <w:szCs w:val="20"/>
              </w:rPr>
            </w:pPr>
          </w:p>
        </w:tc>
        <w:tc>
          <w:tcPr>
            <w:tcW w:w="1134" w:type="dxa"/>
            <w:shd w:val="clear" w:color="auto" w:fill="auto"/>
            <w:vAlign w:val="center"/>
          </w:tcPr>
          <w:p w14:paraId="50D8FCA3" w14:textId="77777777" w:rsidR="00716706" w:rsidRPr="007B122C" w:rsidRDefault="00716706" w:rsidP="00716706">
            <w:pPr>
              <w:tabs>
                <w:tab w:val="num" w:pos="144"/>
              </w:tabs>
              <w:spacing w:after="0"/>
              <w:rPr>
                <w:sz w:val="20"/>
                <w:szCs w:val="20"/>
              </w:rPr>
            </w:pPr>
          </w:p>
        </w:tc>
        <w:tc>
          <w:tcPr>
            <w:tcW w:w="1559" w:type="dxa"/>
            <w:shd w:val="clear" w:color="auto" w:fill="auto"/>
            <w:vAlign w:val="center"/>
          </w:tcPr>
          <w:p w14:paraId="2F60CCFC" w14:textId="77777777" w:rsidR="00716706" w:rsidRPr="007B122C" w:rsidRDefault="00716706" w:rsidP="00716706">
            <w:pPr>
              <w:tabs>
                <w:tab w:val="num" w:pos="144"/>
              </w:tabs>
              <w:spacing w:after="0"/>
              <w:rPr>
                <w:sz w:val="20"/>
                <w:szCs w:val="20"/>
              </w:rPr>
            </w:pPr>
          </w:p>
        </w:tc>
        <w:tc>
          <w:tcPr>
            <w:tcW w:w="1559" w:type="dxa"/>
            <w:vAlign w:val="center"/>
          </w:tcPr>
          <w:p w14:paraId="2119BD09" w14:textId="77777777" w:rsidR="00716706" w:rsidRPr="007B122C" w:rsidRDefault="00716706" w:rsidP="00716706">
            <w:pPr>
              <w:tabs>
                <w:tab w:val="num" w:pos="144"/>
              </w:tabs>
              <w:spacing w:after="0"/>
              <w:rPr>
                <w:sz w:val="20"/>
                <w:szCs w:val="20"/>
              </w:rPr>
            </w:pPr>
          </w:p>
        </w:tc>
        <w:tc>
          <w:tcPr>
            <w:tcW w:w="1558" w:type="dxa"/>
            <w:shd w:val="clear" w:color="auto" w:fill="auto"/>
            <w:vAlign w:val="center"/>
          </w:tcPr>
          <w:p w14:paraId="2FA4BC3C" w14:textId="361A1162" w:rsidR="00716706" w:rsidRPr="007B122C" w:rsidRDefault="00716706" w:rsidP="00716706">
            <w:pPr>
              <w:tabs>
                <w:tab w:val="num" w:pos="144"/>
              </w:tabs>
              <w:spacing w:after="0"/>
              <w:rPr>
                <w:sz w:val="20"/>
                <w:szCs w:val="20"/>
              </w:rPr>
            </w:pPr>
          </w:p>
        </w:tc>
      </w:tr>
      <w:tr w:rsidR="00716706" w:rsidRPr="007B122C" w14:paraId="4F1AFAC0" w14:textId="77777777" w:rsidTr="006A7EAA">
        <w:tc>
          <w:tcPr>
            <w:tcW w:w="561" w:type="dxa"/>
            <w:shd w:val="clear" w:color="auto" w:fill="auto"/>
            <w:vAlign w:val="center"/>
          </w:tcPr>
          <w:p w14:paraId="7958EA72" w14:textId="17D89D65" w:rsidR="00716706" w:rsidRPr="007B122C" w:rsidRDefault="00716706" w:rsidP="00716706">
            <w:pPr>
              <w:tabs>
                <w:tab w:val="num" w:pos="144"/>
                <w:tab w:val="num" w:pos="180"/>
              </w:tabs>
              <w:spacing w:after="0"/>
              <w:jc w:val="center"/>
              <w:rPr>
                <w:sz w:val="20"/>
                <w:szCs w:val="20"/>
                <w:lang w:eastAsia="ja-JP"/>
              </w:rPr>
            </w:pPr>
            <w:r w:rsidRPr="007B122C">
              <w:rPr>
                <w:sz w:val="20"/>
                <w:szCs w:val="20"/>
                <w:lang w:eastAsia="ja-JP"/>
              </w:rPr>
              <w:t>3.</w:t>
            </w:r>
          </w:p>
        </w:tc>
        <w:tc>
          <w:tcPr>
            <w:tcW w:w="3262" w:type="dxa"/>
            <w:shd w:val="clear" w:color="auto" w:fill="auto"/>
            <w:vAlign w:val="center"/>
          </w:tcPr>
          <w:p w14:paraId="63271A3D" w14:textId="77777777" w:rsidR="00716706" w:rsidRPr="007B122C" w:rsidRDefault="00716706" w:rsidP="00716706">
            <w:pPr>
              <w:spacing w:after="0"/>
              <w:rPr>
                <w:sz w:val="20"/>
                <w:szCs w:val="20"/>
              </w:rPr>
            </w:pPr>
          </w:p>
        </w:tc>
        <w:tc>
          <w:tcPr>
            <w:tcW w:w="1134" w:type="dxa"/>
            <w:shd w:val="clear" w:color="auto" w:fill="auto"/>
            <w:vAlign w:val="center"/>
          </w:tcPr>
          <w:p w14:paraId="6E2675B1" w14:textId="77777777" w:rsidR="00716706" w:rsidRPr="007B122C" w:rsidRDefault="00716706" w:rsidP="00716706">
            <w:pPr>
              <w:spacing w:after="0"/>
              <w:rPr>
                <w:sz w:val="20"/>
                <w:szCs w:val="20"/>
              </w:rPr>
            </w:pPr>
          </w:p>
        </w:tc>
        <w:tc>
          <w:tcPr>
            <w:tcW w:w="1559" w:type="dxa"/>
            <w:shd w:val="clear" w:color="auto" w:fill="auto"/>
            <w:vAlign w:val="center"/>
          </w:tcPr>
          <w:p w14:paraId="547DF7D8" w14:textId="77777777" w:rsidR="00716706" w:rsidRPr="007B122C" w:rsidRDefault="00716706" w:rsidP="00716706">
            <w:pPr>
              <w:spacing w:after="0"/>
              <w:rPr>
                <w:sz w:val="20"/>
                <w:szCs w:val="20"/>
              </w:rPr>
            </w:pPr>
          </w:p>
        </w:tc>
        <w:tc>
          <w:tcPr>
            <w:tcW w:w="1559" w:type="dxa"/>
            <w:vAlign w:val="center"/>
          </w:tcPr>
          <w:p w14:paraId="0A399EFA" w14:textId="77777777" w:rsidR="00716706" w:rsidRPr="007B122C" w:rsidRDefault="00716706" w:rsidP="00716706">
            <w:pPr>
              <w:spacing w:after="0"/>
              <w:rPr>
                <w:sz w:val="20"/>
                <w:szCs w:val="20"/>
              </w:rPr>
            </w:pPr>
          </w:p>
        </w:tc>
        <w:tc>
          <w:tcPr>
            <w:tcW w:w="1558" w:type="dxa"/>
            <w:shd w:val="clear" w:color="auto" w:fill="auto"/>
            <w:vAlign w:val="center"/>
          </w:tcPr>
          <w:p w14:paraId="7F99ECB6" w14:textId="7375D357" w:rsidR="00716706" w:rsidRPr="007B122C" w:rsidRDefault="00716706" w:rsidP="00716706">
            <w:pPr>
              <w:spacing w:after="0"/>
              <w:rPr>
                <w:sz w:val="20"/>
                <w:szCs w:val="20"/>
              </w:rPr>
            </w:pPr>
          </w:p>
        </w:tc>
      </w:tr>
      <w:tr w:rsidR="00716706" w:rsidRPr="007B122C" w14:paraId="658F9877" w14:textId="77777777" w:rsidTr="006A7EAA">
        <w:tc>
          <w:tcPr>
            <w:tcW w:w="561" w:type="dxa"/>
            <w:shd w:val="clear" w:color="auto" w:fill="auto"/>
            <w:vAlign w:val="center"/>
          </w:tcPr>
          <w:p w14:paraId="591282AC" w14:textId="77777777" w:rsidR="00716706" w:rsidRPr="007B122C" w:rsidRDefault="00716706" w:rsidP="00716706">
            <w:pPr>
              <w:tabs>
                <w:tab w:val="num" w:pos="144"/>
                <w:tab w:val="num" w:pos="180"/>
              </w:tabs>
              <w:spacing w:after="0"/>
              <w:jc w:val="center"/>
              <w:rPr>
                <w:sz w:val="20"/>
                <w:szCs w:val="20"/>
              </w:rPr>
            </w:pPr>
            <w:r w:rsidRPr="007B122C">
              <w:rPr>
                <w:sz w:val="20"/>
                <w:szCs w:val="20"/>
                <w:lang w:eastAsia="ja-JP"/>
              </w:rPr>
              <w:t>…</w:t>
            </w:r>
          </w:p>
        </w:tc>
        <w:tc>
          <w:tcPr>
            <w:tcW w:w="3262" w:type="dxa"/>
            <w:shd w:val="clear" w:color="auto" w:fill="auto"/>
            <w:vAlign w:val="center"/>
          </w:tcPr>
          <w:p w14:paraId="362BE20B" w14:textId="77777777" w:rsidR="00716706" w:rsidRPr="007B122C" w:rsidRDefault="00716706" w:rsidP="00716706">
            <w:pPr>
              <w:spacing w:after="0"/>
              <w:rPr>
                <w:sz w:val="20"/>
                <w:szCs w:val="20"/>
              </w:rPr>
            </w:pPr>
          </w:p>
        </w:tc>
        <w:tc>
          <w:tcPr>
            <w:tcW w:w="1134" w:type="dxa"/>
            <w:shd w:val="clear" w:color="auto" w:fill="auto"/>
            <w:vAlign w:val="center"/>
          </w:tcPr>
          <w:p w14:paraId="4C8B8681" w14:textId="77777777" w:rsidR="00716706" w:rsidRPr="007B122C" w:rsidRDefault="00716706" w:rsidP="00716706">
            <w:pPr>
              <w:spacing w:after="0"/>
              <w:rPr>
                <w:sz w:val="20"/>
                <w:szCs w:val="20"/>
              </w:rPr>
            </w:pPr>
          </w:p>
        </w:tc>
        <w:tc>
          <w:tcPr>
            <w:tcW w:w="1559" w:type="dxa"/>
            <w:shd w:val="clear" w:color="auto" w:fill="auto"/>
            <w:vAlign w:val="center"/>
          </w:tcPr>
          <w:p w14:paraId="1FB3D9C8" w14:textId="77777777" w:rsidR="00716706" w:rsidRPr="007B122C" w:rsidRDefault="00716706" w:rsidP="00716706">
            <w:pPr>
              <w:spacing w:after="0"/>
              <w:rPr>
                <w:sz w:val="20"/>
                <w:szCs w:val="20"/>
              </w:rPr>
            </w:pPr>
          </w:p>
        </w:tc>
        <w:tc>
          <w:tcPr>
            <w:tcW w:w="1559" w:type="dxa"/>
            <w:vAlign w:val="center"/>
          </w:tcPr>
          <w:p w14:paraId="64A6A04B" w14:textId="77777777" w:rsidR="00716706" w:rsidRPr="007B122C" w:rsidRDefault="00716706" w:rsidP="00716706">
            <w:pPr>
              <w:spacing w:after="0"/>
              <w:rPr>
                <w:sz w:val="20"/>
                <w:szCs w:val="20"/>
              </w:rPr>
            </w:pPr>
          </w:p>
        </w:tc>
        <w:tc>
          <w:tcPr>
            <w:tcW w:w="1558" w:type="dxa"/>
            <w:shd w:val="clear" w:color="auto" w:fill="auto"/>
            <w:vAlign w:val="center"/>
          </w:tcPr>
          <w:p w14:paraId="51B69C1B" w14:textId="5F94A5B9" w:rsidR="00716706" w:rsidRPr="007B122C" w:rsidRDefault="00716706" w:rsidP="00716706">
            <w:pPr>
              <w:spacing w:after="0"/>
              <w:rPr>
                <w:sz w:val="20"/>
                <w:szCs w:val="20"/>
              </w:rPr>
            </w:pPr>
          </w:p>
        </w:tc>
      </w:tr>
    </w:tbl>
    <w:p w14:paraId="3E4C8AF6" w14:textId="77777777" w:rsidR="00ED6B3B" w:rsidRPr="007B122C" w:rsidRDefault="00ED6B3B" w:rsidP="00EC4834">
      <w:pPr>
        <w:spacing w:after="0"/>
        <w:ind w:left="708" w:hanging="708"/>
      </w:pPr>
    </w:p>
    <w:p w14:paraId="1CDDE641" w14:textId="694A49AA" w:rsidR="00BD3D48" w:rsidRPr="007B122C" w:rsidRDefault="00BD3D48" w:rsidP="00EC4834">
      <w:pPr>
        <w:spacing w:after="0"/>
        <w:ind w:left="708" w:hanging="708"/>
      </w:pPr>
      <w:r w:rsidRPr="007B122C">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0E45AE32" w:rsidR="00BD3D48" w:rsidRPr="007B122C" w:rsidRDefault="008E6C78" w:rsidP="00BD3D48">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BD3D48" w:rsidRPr="007B122C">
                              <w:rPr>
                                <w:b/>
                                <w:bCs/>
                                <w:color w:val="7F7F7F" w:themeColor="text1" w:themeTint="80"/>
                                <w:sz w:val="20"/>
                                <w:szCs w:val="20"/>
                              </w:rPr>
                              <w:t xml:space="preserve">): </w:t>
                            </w:r>
                          </w:p>
                          <w:p w14:paraId="05DD7A6D" w14:textId="1C2BB15E" w:rsidR="00BD3D48" w:rsidRPr="007B122C" w:rsidRDefault="00CD5600" w:rsidP="00CD5600">
                            <w:pPr>
                              <w:rPr>
                                <w:color w:val="7F7F7F" w:themeColor="text1" w:themeTint="80"/>
                                <w:sz w:val="20"/>
                                <w:szCs w:val="20"/>
                              </w:rPr>
                            </w:pPr>
                            <w:r w:rsidRPr="007B122C">
                              <w:rPr>
                                <w:color w:val="7F7F7F" w:themeColor="text1" w:themeTint="80"/>
                                <w:sz w:val="20"/>
                                <w:szCs w:val="20"/>
                              </w:rPr>
                              <w:t>All documents that have been reviewed or consulted during the verification of the mitigation initiative during the monitored period should be listed</w:t>
                            </w:r>
                            <w:r w:rsidR="00ED6B3B" w:rsidRPr="007B122C">
                              <w:rPr>
                                <w:color w:val="7F7F7F" w:themeColor="text1" w:themeTint="80"/>
                                <w:sz w:val="20"/>
                                <w:szCs w:val="20"/>
                              </w:rPr>
                              <w:t xml:space="preserve">. </w:t>
                            </w:r>
                            <w:r w:rsidRPr="007B122C">
                              <w:rPr>
                                <w:color w:val="7F7F7F" w:themeColor="text1" w:themeTint="80"/>
                                <w:sz w:val="20"/>
                                <w:szCs w:val="20"/>
                              </w:rPr>
                              <w:t>When necessary, a more extensive list can be attached as an annex to this report.</w:t>
                            </w:r>
                          </w:p>
                        </w:txbxContent>
                      </wps:txbx>
                      <wps:bodyPr rot="0" vert="horz" wrap="square" lIns="91440" tIns="45720" rIns="91440" bIns="45720" anchor="t" anchorCtr="0">
                        <a:spAutoFit/>
                      </wps:bodyPr>
                    </wps:wsp>
                  </a:graphicData>
                </a:graphic>
              </wp:inline>
            </w:drawing>
          </mc:Choice>
          <mc:Fallback>
            <w:pict>
              <v:shape w14:anchorId="61F8F657"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2441A82D" w14:textId="0E45AE32" w:rsidR="00BD3D48" w:rsidRPr="007B122C" w:rsidRDefault="008E6C78" w:rsidP="00BD3D48">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BD3D48" w:rsidRPr="007B122C">
                        <w:rPr>
                          <w:b/>
                          <w:bCs/>
                          <w:color w:val="7F7F7F" w:themeColor="text1" w:themeTint="80"/>
                          <w:sz w:val="20"/>
                          <w:szCs w:val="20"/>
                        </w:rPr>
                        <w:t xml:space="preserve">): </w:t>
                      </w:r>
                    </w:p>
                    <w:p w14:paraId="05DD7A6D" w14:textId="1C2BB15E" w:rsidR="00BD3D48" w:rsidRPr="007B122C" w:rsidRDefault="00CD5600" w:rsidP="00CD5600">
                      <w:pPr>
                        <w:rPr>
                          <w:color w:val="7F7F7F" w:themeColor="text1" w:themeTint="80"/>
                          <w:sz w:val="20"/>
                          <w:szCs w:val="20"/>
                        </w:rPr>
                      </w:pPr>
                      <w:r w:rsidRPr="007B122C">
                        <w:rPr>
                          <w:color w:val="7F7F7F" w:themeColor="text1" w:themeTint="80"/>
                          <w:sz w:val="20"/>
                          <w:szCs w:val="20"/>
                        </w:rPr>
                        <w:t>All documents that have been reviewed or consulted during the verification of the mitigation initiative during the monitored period should be listed</w:t>
                      </w:r>
                      <w:r w:rsidR="00ED6B3B" w:rsidRPr="007B122C">
                        <w:rPr>
                          <w:color w:val="7F7F7F" w:themeColor="text1" w:themeTint="80"/>
                          <w:sz w:val="20"/>
                          <w:szCs w:val="20"/>
                        </w:rPr>
                        <w:t xml:space="preserve">. </w:t>
                      </w:r>
                      <w:r w:rsidRPr="007B122C">
                        <w:rPr>
                          <w:color w:val="7F7F7F" w:themeColor="text1" w:themeTint="80"/>
                          <w:sz w:val="20"/>
                          <w:szCs w:val="20"/>
                        </w:rPr>
                        <w:t>When necessary, a more extensive list can be attached as an annex to this report.</w:t>
                      </w:r>
                    </w:p>
                  </w:txbxContent>
                </v:textbox>
                <w10:anchorlock/>
              </v:shape>
            </w:pict>
          </mc:Fallback>
        </mc:AlternateContent>
      </w:r>
    </w:p>
    <w:p w14:paraId="14CD1470" w14:textId="77777777" w:rsidR="008368C6" w:rsidRPr="007B122C" w:rsidRDefault="008368C6" w:rsidP="008368C6">
      <w:pPr>
        <w:spacing w:after="0"/>
      </w:pPr>
    </w:p>
    <w:p w14:paraId="1A95BF87" w14:textId="067B592D" w:rsidR="008368C6" w:rsidRPr="007B122C" w:rsidRDefault="00CD5600" w:rsidP="006A7EAA">
      <w:pPr>
        <w:pStyle w:val="Ttulo3"/>
      </w:pPr>
      <w:bookmarkStart w:id="14" w:name="_Toc196910873"/>
      <w:r w:rsidRPr="007B122C">
        <w:t>C.2. Visit to the initiative's site</w:t>
      </w:r>
      <w:bookmarkEnd w:id="14"/>
    </w:p>
    <w:p w14:paraId="4C46EBC8" w14:textId="77777777" w:rsidR="008368C6" w:rsidRPr="007B122C" w:rsidRDefault="008368C6" w:rsidP="008368C6">
      <w:pPr>
        <w:spacing w:after="0"/>
      </w:pPr>
      <w:r w:rsidRPr="007B122C">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4"/>
        <w:gridCol w:w="3985"/>
        <w:gridCol w:w="1379"/>
        <w:gridCol w:w="1785"/>
        <w:gridCol w:w="1900"/>
      </w:tblGrid>
      <w:tr w:rsidR="006A2964" w:rsidRPr="007B122C" w14:paraId="20B568C7" w14:textId="77777777" w:rsidTr="006A7EAA">
        <w:tc>
          <w:tcPr>
            <w:tcW w:w="9634" w:type="dxa"/>
            <w:gridSpan w:val="5"/>
            <w:shd w:val="clear" w:color="auto" w:fill="538135"/>
            <w:vAlign w:val="center"/>
          </w:tcPr>
          <w:p w14:paraId="4B0883CF" w14:textId="6066D14D" w:rsidR="006A2964" w:rsidRPr="007B122C" w:rsidRDefault="00CD5600" w:rsidP="00F26A4F">
            <w:pPr>
              <w:spacing w:after="0"/>
              <w:rPr>
                <w:b/>
                <w:color w:val="FFFFFF" w:themeColor="background1"/>
                <w:sz w:val="20"/>
                <w:szCs w:val="20"/>
                <w:lang w:eastAsia="ja-JP"/>
              </w:rPr>
            </w:pPr>
            <w:r w:rsidRPr="007B122C">
              <w:rPr>
                <w:b/>
                <w:color w:val="FFFFFF" w:themeColor="background1"/>
                <w:sz w:val="20"/>
                <w:szCs w:val="20"/>
              </w:rPr>
              <w:t>Purpose of the visit:</w:t>
            </w:r>
          </w:p>
        </w:tc>
      </w:tr>
      <w:tr w:rsidR="006A2964" w:rsidRPr="007B122C" w14:paraId="0104A040" w14:textId="77777777" w:rsidTr="006A7EAA">
        <w:tc>
          <w:tcPr>
            <w:tcW w:w="585" w:type="dxa"/>
            <w:shd w:val="clear" w:color="auto" w:fill="538135"/>
            <w:vAlign w:val="center"/>
          </w:tcPr>
          <w:p w14:paraId="6A816631" w14:textId="77777777" w:rsidR="006A2964" w:rsidRPr="007B122C" w:rsidRDefault="006A2964" w:rsidP="00F26A4F">
            <w:pPr>
              <w:spacing w:after="0"/>
              <w:jc w:val="center"/>
              <w:rPr>
                <w:b/>
                <w:color w:val="FFFFFF" w:themeColor="background1"/>
                <w:sz w:val="20"/>
                <w:szCs w:val="20"/>
              </w:rPr>
            </w:pPr>
            <w:r w:rsidRPr="007B122C">
              <w:rPr>
                <w:b/>
                <w:color w:val="FFFFFF" w:themeColor="background1"/>
                <w:sz w:val="20"/>
                <w:szCs w:val="20"/>
              </w:rPr>
              <w:t>No.</w:t>
            </w:r>
          </w:p>
        </w:tc>
        <w:tc>
          <w:tcPr>
            <w:tcW w:w="3985" w:type="dxa"/>
            <w:shd w:val="clear" w:color="auto" w:fill="538135"/>
            <w:vAlign w:val="center"/>
          </w:tcPr>
          <w:p w14:paraId="013A6615" w14:textId="581BB498" w:rsidR="006A2964" w:rsidRPr="007B122C" w:rsidRDefault="00CD5600" w:rsidP="00F26A4F">
            <w:pPr>
              <w:spacing w:after="0"/>
              <w:jc w:val="center"/>
              <w:rPr>
                <w:b/>
                <w:color w:val="FFFFFF" w:themeColor="background1"/>
                <w:sz w:val="20"/>
                <w:szCs w:val="20"/>
                <w:lang w:eastAsia="ja-JP"/>
              </w:rPr>
            </w:pPr>
            <w:r w:rsidRPr="007B122C">
              <w:rPr>
                <w:b/>
                <w:color w:val="FFFFFF" w:themeColor="background1"/>
                <w:sz w:val="20"/>
                <w:szCs w:val="20"/>
              </w:rPr>
              <w:t>Activities performed</w:t>
            </w:r>
          </w:p>
        </w:tc>
        <w:tc>
          <w:tcPr>
            <w:tcW w:w="1379" w:type="dxa"/>
            <w:shd w:val="clear" w:color="auto" w:fill="538135"/>
            <w:vAlign w:val="center"/>
          </w:tcPr>
          <w:p w14:paraId="386AE5E8" w14:textId="1DC43C6E" w:rsidR="006A2964" w:rsidRPr="007B122C" w:rsidRDefault="00CD5600" w:rsidP="00F26A4F">
            <w:pPr>
              <w:spacing w:after="0"/>
              <w:jc w:val="center"/>
              <w:rPr>
                <w:b/>
                <w:color w:val="FFFFFF" w:themeColor="background1"/>
                <w:sz w:val="20"/>
                <w:szCs w:val="20"/>
                <w:lang w:eastAsia="ja-JP"/>
              </w:rPr>
            </w:pPr>
            <w:r w:rsidRPr="007B122C">
              <w:rPr>
                <w:b/>
                <w:color w:val="FFFFFF" w:themeColor="background1"/>
                <w:sz w:val="20"/>
                <w:szCs w:val="20"/>
                <w:lang w:eastAsia="ja-JP"/>
              </w:rPr>
              <w:t>Location</w:t>
            </w:r>
          </w:p>
        </w:tc>
        <w:tc>
          <w:tcPr>
            <w:tcW w:w="1785" w:type="dxa"/>
            <w:shd w:val="clear" w:color="auto" w:fill="538135"/>
            <w:vAlign w:val="center"/>
          </w:tcPr>
          <w:p w14:paraId="0D78D2DC" w14:textId="2CD1B314" w:rsidR="006A2964" w:rsidRPr="007B122C" w:rsidRDefault="00CD5600" w:rsidP="00AB314B">
            <w:pPr>
              <w:spacing w:before="0" w:after="0"/>
              <w:jc w:val="center"/>
              <w:rPr>
                <w:b/>
                <w:color w:val="FFFFFF" w:themeColor="background1"/>
                <w:sz w:val="20"/>
                <w:szCs w:val="20"/>
              </w:rPr>
            </w:pPr>
            <w:r w:rsidRPr="007B122C">
              <w:rPr>
                <w:b/>
                <w:color w:val="FFFFFF" w:themeColor="background1"/>
                <w:sz w:val="20"/>
                <w:szCs w:val="20"/>
              </w:rPr>
              <w:t>Date</w:t>
            </w:r>
          </w:p>
          <w:p w14:paraId="7802CA8C" w14:textId="0493A307" w:rsidR="00F26A4F" w:rsidRPr="007B122C" w:rsidRDefault="00F26A4F" w:rsidP="00AB314B">
            <w:pPr>
              <w:spacing w:before="0" w:after="0"/>
              <w:jc w:val="center"/>
              <w:rPr>
                <w:b/>
                <w:color w:val="FFFFFF" w:themeColor="background1"/>
                <w:sz w:val="18"/>
                <w:szCs w:val="18"/>
              </w:rPr>
            </w:pPr>
            <w:r w:rsidRPr="007B122C">
              <w:rPr>
                <w:color w:val="FFFFFF" w:themeColor="background1"/>
                <w:sz w:val="18"/>
                <w:szCs w:val="18"/>
              </w:rPr>
              <w:t>(dd/mm/</w:t>
            </w:r>
            <w:proofErr w:type="spellStart"/>
            <w:r w:rsidR="00CD5600" w:rsidRPr="007B122C">
              <w:rPr>
                <w:color w:val="FFFFFF" w:themeColor="background1"/>
                <w:sz w:val="18"/>
                <w:szCs w:val="18"/>
              </w:rPr>
              <w:t>yyyy</w:t>
            </w:r>
            <w:proofErr w:type="spellEnd"/>
            <w:r w:rsidRPr="007B122C">
              <w:rPr>
                <w:color w:val="FFFFFF" w:themeColor="background1"/>
                <w:sz w:val="18"/>
                <w:szCs w:val="18"/>
              </w:rPr>
              <w:t>)</w:t>
            </w:r>
          </w:p>
        </w:tc>
        <w:tc>
          <w:tcPr>
            <w:tcW w:w="1900" w:type="dxa"/>
            <w:shd w:val="clear" w:color="auto" w:fill="538135"/>
            <w:vAlign w:val="center"/>
          </w:tcPr>
          <w:p w14:paraId="1E215D4A" w14:textId="71A7804E" w:rsidR="006A2964" w:rsidRPr="007B122C" w:rsidRDefault="00CD5600" w:rsidP="00F26A4F">
            <w:pPr>
              <w:spacing w:after="0"/>
              <w:jc w:val="center"/>
              <w:rPr>
                <w:b/>
                <w:color w:val="FFFFFF" w:themeColor="background1"/>
                <w:sz w:val="20"/>
                <w:szCs w:val="20"/>
                <w:lang w:eastAsia="ja-JP"/>
              </w:rPr>
            </w:pPr>
            <w:r w:rsidRPr="007B122C">
              <w:rPr>
                <w:b/>
                <w:color w:val="FFFFFF" w:themeColor="background1"/>
                <w:sz w:val="20"/>
                <w:szCs w:val="20"/>
                <w:lang w:eastAsia="ja-JP"/>
              </w:rPr>
              <w:t>Names of participants</w:t>
            </w:r>
          </w:p>
        </w:tc>
      </w:tr>
      <w:tr w:rsidR="006A2964" w:rsidRPr="007B122C" w14:paraId="10DC290E" w14:textId="77777777" w:rsidTr="006A7EAA">
        <w:tc>
          <w:tcPr>
            <w:tcW w:w="585" w:type="dxa"/>
            <w:shd w:val="clear" w:color="auto" w:fill="auto"/>
            <w:vAlign w:val="center"/>
          </w:tcPr>
          <w:p w14:paraId="29846BDA" w14:textId="77777777" w:rsidR="006A2964" w:rsidRPr="007B122C" w:rsidRDefault="006A2964" w:rsidP="00F26A4F">
            <w:pPr>
              <w:tabs>
                <w:tab w:val="num" w:pos="180"/>
              </w:tabs>
              <w:spacing w:after="0"/>
              <w:rPr>
                <w:sz w:val="20"/>
                <w:szCs w:val="20"/>
                <w:lang w:eastAsia="ja-JP"/>
              </w:rPr>
            </w:pPr>
            <w:r w:rsidRPr="007B122C">
              <w:rPr>
                <w:sz w:val="20"/>
                <w:szCs w:val="20"/>
                <w:lang w:eastAsia="ja-JP"/>
              </w:rPr>
              <w:t>1.</w:t>
            </w:r>
          </w:p>
        </w:tc>
        <w:tc>
          <w:tcPr>
            <w:tcW w:w="3985" w:type="dxa"/>
            <w:shd w:val="clear" w:color="auto" w:fill="auto"/>
            <w:vAlign w:val="center"/>
          </w:tcPr>
          <w:p w14:paraId="582A514D" w14:textId="77777777" w:rsidR="006A2964" w:rsidRPr="007B122C" w:rsidRDefault="006A2964" w:rsidP="00F26A4F">
            <w:pPr>
              <w:spacing w:after="0"/>
              <w:rPr>
                <w:sz w:val="20"/>
                <w:szCs w:val="20"/>
              </w:rPr>
            </w:pPr>
          </w:p>
        </w:tc>
        <w:tc>
          <w:tcPr>
            <w:tcW w:w="1379" w:type="dxa"/>
            <w:shd w:val="clear" w:color="auto" w:fill="auto"/>
            <w:vAlign w:val="center"/>
          </w:tcPr>
          <w:p w14:paraId="6A7DEAC6" w14:textId="77777777" w:rsidR="006A2964" w:rsidRPr="007B122C" w:rsidRDefault="006A2964" w:rsidP="00F26A4F">
            <w:pPr>
              <w:spacing w:after="0"/>
              <w:rPr>
                <w:sz w:val="20"/>
                <w:szCs w:val="20"/>
                <w:lang w:eastAsia="ja-JP"/>
              </w:rPr>
            </w:pPr>
          </w:p>
        </w:tc>
        <w:tc>
          <w:tcPr>
            <w:tcW w:w="1785" w:type="dxa"/>
            <w:shd w:val="clear" w:color="auto" w:fill="auto"/>
            <w:vAlign w:val="center"/>
          </w:tcPr>
          <w:p w14:paraId="7BA49062" w14:textId="77777777" w:rsidR="006A2964" w:rsidRPr="007B122C" w:rsidRDefault="006A2964" w:rsidP="00F26A4F">
            <w:pPr>
              <w:spacing w:after="0"/>
              <w:rPr>
                <w:sz w:val="20"/>
                <w:szCs w:val="20"/>
                <w:lang w:eastAsia="ja-JP"/>
              </w:rPr>
            </w:pPr>
          </w:p>
        </w:tc>
        <w:tc>
          <w:tcPr>
            <w:tcW w:w="1900" w:type="dxa"/>
            <w:shd w:val="clear" w:color="auto" w:fill="auto"/>
            <w:vAlign w:val="center"/>
          </w:tcPr>
          <w:p w14:paraId="7343F35D" w14:textId="77777777" w:rsidR="006A2964" w:rsidRPr="007B122C" w:rsidRDefault="006A2964" w:rsidP="00F26A4F">
            <w:pPr>
              <w:spacing w:after="0"/>
              <w:rPr>
                <w:sz w:val="20"/>
                <w:szCs w:val="20"/>
                <w:lang w:eastAsia="ja-JP"/>
              </w:rPr>
            </w:pPr>
          </w:p>
        </w:tc>
      </w:tr>
      <w:tr w:rsidR="00F26A4F" w:rsidRPr="007B122C" w14:paraId="5105E334" w14:textId="77777777" w:rsidTr="006A7EAA">
        <w:tc>
          <w:tcPr>
            <w:tcW w:w="585" w:type="dxa"/>
            <w:shd w:val="clear" w:color="auto" w:fill="auto"/>
            <w:vAlign w:val="center"/>
          </w:tcPr>
          <w:p w14:paraId="4E185CCC" w14:textId="0E3427EB" w:rsidR="00F26A4F" w:rsidRPr="007B122C" w:rsidRDefault="00F26A4F" w:rsidP="00F26A4F">
            <w:pPr>
              <w:tabs>
                <w:tab w:val="num" w:pos="180"/>
              </w:tabs>
              <w:spacing w:after="0"/>
              <w:rPr>
                <w:sz w:val="20"/>
                <w:szCs w:val="20"/>
                <w:lang w:eastAsia="ja-JP"/>
              </w:rPr>
            </w:pPr>
            <w:r w:rsidRPr="007B122C">
              <w:rPr>
                <w:sz w:val="20"/>
                <w:szCs w:val="20"/>
                <w:lang w:eastAsia="ja-JP"/>
              </w:rPr>
              <w:t>2.</w:t>
            </w:r>
          </w:p>
        </w:tc>
        <w:tc>
          <w:tcPr>
            <w:tcW w:w="3985" w:type="dxa"/>
            <w:shd w:val="clear" w:color="auto" w:fill="auto"/>
            <w:vAlign w:val="center"/>
          </w:tcPr>
          <w:p w14:paraId="17ACD999" w14:textId="77777777" w:rsidR="00F26A4F" w:rsidRPr="007B122C" w:rsidRDefault="00F26A4F" w:rsidP="00F26A4F">
            <w:pPr>
              <w:spacing w:after="0"/>
              <w:rPr>
                <w:sz w:val="20"/>
                <w:szCs w:val="20"/>
              </w:rPr>
            </w:pPr>
          </w:p>
        </w:tc>
        <w:tc>
          <w:tcPr>
            <w:tcW w:w="1379" w:type="dxa"/>
            <w:shd w:val="clear" w:color="auto" w:fill="auto"/>
            <w:vAlign w:val="center"/>
          </w:tcPr>
          <w:p w14:paraId="5D24941A" w14:textId="77777777" w:rsidR="00F26A4F" w:rsidRPr="007B122C" w:rsidRDefault="00F26A4F" w:rsidP="00F26A4F">
            <w:pPr>
              <w:spacing w:after="0"/>
              <w:rPr>
                <w:sz w:val="20"/>
                <w:szCs w:val="20"/>
                <w:lang w:eastAsia="ja-JP"/>
              </w:rPr>
            </w:pPr>
          </w:p>
        </w:tc>
        <w:tc>
          <w:tcPr>
            <w:tcW w:w="1785" w:type="dxa"/>
            <w:shd w:val="clear" w:color="auto" w:fill="auto"/>
            <w:vAlign w:val="center"/>
          </w:tcPr>
          <w:p w14:paraId="5F529B43" w14:textId="77777777" w:rsidR="00F26A4F" w:rsidRPr="007B122C" w:rsidRDefault="00F26A4F" w:rsidP="00F26A4F">
            <w:pPr>
              <w:spacing w:after="0"/>
              <w:rPr>
                <w:sz w:val="20"/>
                <w:szCs w:val="20"/>
                <w:lang w:eastAsia="ja-JP"/>
              </w:rPr>
            </w:pPr>
          </w:p>
        </w:tc>
        <w:tc>
          <w:tcPr>
            <w:tcW w:w="1900" w:type="dxa"/>
            <w:shd w:val="clear" w:color="auto" w:fill="auto"/>
            <w:vAlign w:val="center"/>
          </w:tcPr>
          <w:p w14:paraId="7F1B2FCE" w14:textId="77777777" w:rsidR="00F26A4F" w:rsidRPr="007B122C" w:rsidRDefault="00F26A4F" w:rsidP="00F26A4F">
            <w:pPr>
              <w:spacing w:after="0"/>
              <w:rPr>
                <w:sz w:val="20"/>
                <w:szCs w:val="20"/>
                <w:lang w:eastAsia="ja-JP"/>
              </w:rPr>
            </w:pPr>
          </w:p>
        </w:tc>
      </w:tr>
      <w:tr w:rsidR="00F26A4F" w:rsidRPr="007B122C" w14:paraId="61F5E0FB" w14:textId="77777777" w:rsidTr="006A7EAA">
        <w:tc>
          <w:tcPr>
            <w:tcW w:w="585" w:type="dxa"/>
            <w:shd w:val="clear" w:color="auto" w:fill="auto"/>
            <w:vAlign w:val="center"/>
          </w:tcPr>
          <w:p w14:paraId="379B6F8C" w14:textId="5AEC2209" w:rsidR="00F26A4F" w:rsidRPr="007B122C" w:rsidRDefault="00F26A4F" w:rsidP="00F26A4F">
            <w:pPr>
              <w:tabs>
                <w:tab w:val="num" w:pos="180"/>
              </w:tabs>
              <w:spacing w:after="0"/>
              <w:rPr>
                <w:sz w:val="20"/>
                <w:szCs w:val="20"/>
                <w:lang w:eastAsia="ja-JP"/>
              </w:rPr>
            </w:pPr>
            <w:r w:rsidRPr="007B122C">
              <w:rPr>
                <w:sz w:val="20"/>
                <w:szCs w:val="20"/>
                <w:lang w:eastAsia="ja-JP"/>
              </w:rPr>
              <w:t>3.</w:t>
            </w:r>
          </w:p>
        </w:tc>
        <w:tc>
          <w:tcPr>
            <w:tcW w:w="3985" w:type="dxa"/>
            <w:shd w:val="clear" w:color="auto" w:fill="auto"/>
            <w:vAlign w:val="center"/>
          </w:tcPr>
          <w:p w14:paraId="61131F9B" w14:textId="77777777" w:rsidR="00F26A4F" w:rsidRPr="007B122C" w:rsidRDefault="00F26A4F" w:rsidP="00F26A4F">
            <w:pPr>
              <w:spacing w:after="0"/>
              <w:rPr>
                <w:sz w:val="20"/>
                <w:szCs w:val="20"/>
              </w:rPr>
            </w:pPr>
          </w:p>
        </w:tc>
        <w:tc>
          <w:tcPr>
            <w:tcW w:w="1379" w:type="dxa"/>
            <w:shd w:val="clear" w:color="auto" w:fill="auto"/>
            <w:vAlign w:val="center"/>
          </w:tcPr>
          <w:p w14:paraId="35B05DAB" w14:textId="77777777" w:rsidR="00F26A4F" w:rsidRPr="007B122C" w:rsidRDefault="00F26A4F" w:rsidP="00F26A4F">
            <w:pPr>
              <w:spacing w:after="0"/>
              <w:rPr>
                <w:sz w:val="20"/>
                <w:szCs w:val="20"/>
                <w:lang w:eastAsia="ja-JP"/>
              </w:rPr>
            </w:pPr>
          </w:p>
        </w:tc>
        <w:tc>
          <w:tcPr>
            <w:tcW w:w="1785" w:type="dxa"/>
            <w:shd w:val="clear" w:color="auto" w:fill="auto"/>
            <w:vAlign w:val="center"/>
          </w:tcPr>
          <w:p w14:paraId="4A06333A" w14:textId="77777777" w:rsidR="00F26A4F" w:rsidRPr="007B122C" w:rsidRDefault="00F26A4F" w:rsidP="00F26A4F">
            <w:pPr>
              <w:spacing w:after="0"/>
              <w:rPr>
                <w:sz w:val="20"/>
                <w:szCs w:val="20"/>
                <w:lang w:eastAsia="ja-JP"/>
              </w:rPr>
            </w:pPr>
          </w:p>
        </w:tc>
        <w:tc>
          <w:tcPr>
            <w:tcW w:w="1900" w:type="dxa"/>
            <w:shd w:val="clear" w:color="auto" w:fill="auto"/>
            <w:vAlign w:val="center"/>
          </w:tcPr>
          <w:p w14:paraId="6AE80432" w14:textId="77777777" w:rsidR="00F26A4F" w:rsidRPr="007B122C" w:rsidRDefault="00F26A4F" w:rsidP="00F26A4F">
            <w:pPr>
              <w:spacing w:after="0"/>
              <w:rPr>
                <w:sz w:val="20"/>
                <w:szCs w:val="20"/>
                <w:lang w:eastAsia="ja-JP"/>
              </w:rPr>
            </w:pPr>
          </w:p>
        </w:tc>
      </w:tr>
      <w:tr w:rsidR="006A2964" w:rsidRPr="007B122C" w14:paraId="350EE6E4" w14:textId="77777777" w:rsidTr="006A7EAA">
        <w:tc>
          <w:tcPr>
            <w:tcW w:w="585" w:type="dxa"/>
            <w:shd w:val="clear" w:color="auto" w:fill="auto"/>
            <w:vAlign w:val="center"/>
          </w:tcPr>
          <w:p w14:paraId="691FB1B6" w14:textId="77777777" w:rsidR="006A2964" w:rsidRPr="007B122C" w:rsidRDefault="006A2964" w:rsidP="00F26A4F">
            <w:pPr>
              <w:tabs>
                <w:tab w:val="num" w:pos="180"/>
              </w:tabs>
              <w:spacing w:after="0"/>
              <w:rPr>
                <w:sz w:val="20"/>
                <w:szCs w:val="20"/>
                <w:lang w:eastAsia="ja-JP"/>
              </w:rPr>
            </w:pPr>
            <w:r w:rsidRPr="007B122C">
              <w:rPr>
                <w:sz w:val="20"/>
                <w:szCs w:val="20"/>
                <w:lang w:eastAsia="ja-JP"/>
              </w:rPr>
              <w:t>…</w:t>
            </w:r>
          </w:p>
        </w:tc>
        <w:tc>
          <w:tcPr>
            <w:tcW w:w="3985" w:type="dxa"/>
            <w:shd w:val="clear" w:color="auto" w:fill="auto"/>
            <w:vAlign w:val="center"/>
          </w:tcPr>
          <w:p w14:paraId="7FF172B9" w14:textId="77777777" w:rsidR="006A2964" w:rsidRPr="007B122C" w:rsidRDefault="006A2964" w:rsidP="00F26A4F">
            <w:pPr>
              <w:spacing w:after="0"/>
              <w:rPr>
                <w:sz w:val="20"/>
                <w:szCs w:val="20"/>
              </w:rPr>
            </w:pPr>
          </w:p>
        </w:tc>
        <w:tc>
          <w:tcPr>
            <w:tcW w:w="1379" w:type="dxa"/>
            <w:shd w:val="clear" w:color="auto" w:fill="auto"/>
            <w:vAlign w:val="center"/>
          </w:tcPr>
          <w:p w14:paraId="6CCB1AB7" w14:textId="77777777" w:rsidR="006A2964" w:rsidRPr="007B122C" w:rsidRDefault="006A2964" w:rsidP="00F26A4F">
            <w:pPr>
              <w:spacing w:after="0"/>
              <w:rPr>
                <w:sz w:val="20"/>
                <w:szCs w:val="20"/>
              </w:rPr>
            </w:pPr>
          </w:p>
        </w:tc>
        <w:tc>
          <w:tcPr>
            <w:tcW w:w="1785" w:type="dxa"/>
            <w:shd w:val="clear" w:color="auto" w:fill="auto"/>
            <w:vAlign w:val="center"/>
          </w:tcPr>
          <w:p w14:paraId="46CCD3E5" w14:textId="77777777" w:rsidR="006A2964" w:rsidRPr="007B122C" w:rsidRDefault="006A2964" w:rsidP="00F26A4F">
            <w:pPr>
              <w:spacing w:after="0"/>
              <w:rPr>
                <w:sz w:val="20"/>
                <w:szCs w:val="20"/>
              </w:rPr>
            </w:pPr>
          </w:p>
        </w:tc>
        <w:tc>
          <w:tcPr>
            <w:tcW w:w="1900" w:type="dxa"/>
            <w:shd w:val="clear" w:color="auto" w:fill="auto"/>
            <w:vAlign w:val="center"/>
          </w:tcPr>
          <w:p w14:paraId="3AE9C3F2" w14:textId="77777777" w:rsidR="006A2964" w:rsidRPr="007B122C" w:rsidRDefault="006A2964" w:rsidP="00F26A4F">
            <w:pPr>
              <w:spacing w:after="0"/>
              <w:rPr>
                <w:sz w:val="20"/>
                <w:szCs w:val="20"/>
              </w:rPr>
            </w:pPr>
          </w:p>
        </w:tc>
      </w:tr>
    </w:tbl>
    <w:p w14:paraId="2168C2DE" w14:textId="77777777" w:rsidR="006A2964" w:rsidRPr="007B122C" w:rsidRDefault="006A2964" w:rsidP="008368C6">
      <w:pPr>
        <w:spacing w:after="0"/>
      </w:pPr>
    </w:p>
    <w:p w14:paraId="1D5B492E" w14:textId="17301C32" w:rsidR="00E72390" w:rsidRPr="007B122C" w:rsidRDefault="00E72390" w:rsidP="008368C6">
      <w:pPr>
        <w:spacing w:after="0"/>
      </w:pPr>
      <w:r w:rsidRPr="007B122C">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D67AE14" w:rsidR="00E72390" w:rsidRPr="007B122C" w:rsidRDefault="008E6C78" w:rsidP="00E7239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72390" w:rsidRPr="007B122C">
                              <w:rPr>
                                <w:b/>
                                <w:bCs/>
                                <w:color w:val="7F7F7F" w:themeColor="text1" w:themeTint="80"/>
                                <w:sz w:val="20"/>
                                <w:szCs w:val="20"/>
                              </w:rPr>
                              <w:t xml:space="preserve">): </w:t>
                            </w:r>
                          </w:p>
                          <w:p w14:paraId="1D151543" w14:textId="6DAFCBF6" w:rsidR="00E72390" w:rsidRPr="007B122C" w:rsidRDefault="006E314A" w:rsidP="00E72390">
                            <w:pPr>
                              <w:rPr>
                                <w:color w:val="7F7F7F" w:themeColor="text1" w:themeTint="80"/>
                                <w:sz w:val="20"/>
                                <w:szCs w:val="20"/>
                              </w:rPr>
                            </w:pPr>
                            <w:r w:rsidRPr="007B122C">
                              <w:rPr>
                                <w:color w:val="7F7F7F" w:themeColor="text1" w:themeTint="80"/>
                                <w:sz w:val="20"/>
                                <w:szCs w:val="20"/>
                              </w:rPr>
                              <w:t xml:space="preserve">The information from any on-site visit to the site of the mitigation initiative that has been carried out in the framework of the verification must be listed, describing the means used and justifying why they are sufficient for the purposes of verification of the results achieved. Such justification is mandatory when no on-site visit is carried out in accordance with the </w:t>
                            </w:r>
                            <w:r w:rsidR="00527DA7" w:rsidRPr="007B122C">
                              <w:rPr>
                                <w:color w:val="7F7F7F" w:themeColor="text1" w:themeTint="80"/>
                                <w:sz w:val="20"/>
                                <w:szCs w:val="20"/>
                              </w:rPr>
                              <w:t>guidelines</w:t>
                            </w:r>
                            <w:r w:rsidRPr="007B122C">
                              <w:rPr>
                                <w:color w:val="7F7F7F" w:themeColor="text1" w:themeTint="80"/>
                                <w:sz w:val="20"/>
                                <w:szCs w:val="20"/>
                              </w:rPr>
                              <w:t xml:space="preserve"> established by the COLCX Program</w:t>
                            </w:r>
                            <w:r w:rsidR="00716706"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BB673AC"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27F25F30" w14:textId="7D67AE14" w:rsidR="00E72390" w:rsidRPr="007B122C" w:rsidRDefault="008E6C78" w:rsidP="00E7239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72390" w:rsidRPr="007B122C">
                        <w:rPr>
                          <w:b/>
                          <w:bCs/>
                          <w:color w:val="7F7F7F" w:themeColor="text1" w:themeTint="80"/>
                          <w:sz w:val="20"/>
                          <w:szCs w:val="20"/>
                        </w:rPr>
                        <w:t xml:space="preserve">): </w:t>
                      </w:r>
                    </w:p>
                    <w:p w14:paraId="1D151543" w14:textId="6DAFCBF6" w:rsidR="00E72390" w:rsidRPr="007B122C" w:rsidRDefault="006E314A" w:rsidP="00E72390">
                      <w:pPr>
                        <w:rPr>
                          <w:color w:val="7F7F7F" w:themeColor="text1" w:themeTint="80"/>
                          <w:sz w:val="20"/>
                          <w:szCs w:val="20"/>
                        </w:rPr>
                      </w:pPr>
                      <w:r w:rsidRPr="007B122C">
                        <w:rPr>
                          <w:color w:val="7F7F7F" w:themeColor="text1" w:themeTint="80"/>
                          <w:sz w:val="20"/>
                          <w:szCs w:val="20"/>
                        </w:rPr>
                        <w:t xml:space="preserve">The information from any on-site visit to the site of the mitigation initiative that has been carried out in the framework of the verification must be listed, describing the means used and justifying why they are sufficient for the purposes of verification of the results achieved. Such justification is mandatory when no on-site visit is carried out in accordance with the </w:t>
                      </w:r>
                      <w:r w:rsidR="00527DA7" w:rsidRPr="007B122C">
                        <w:rPr>
                          <w:color w:val="7F7F7F" w:themeColor="text1" w:themeTint="80"/>
                          <w:sz w:val="20"/>
                          <w:szCs w:val="20"/>
                        </w:rPr>
                        <w:t>guidelines</w:t>
                      </w:r>
                      <w:r w:rsidRPr="007B122C">
                        <w:rPr>
                          <w:color w:val="7F7F7F" w:themeColor="text1" w:themeTint="80"/>
                          <w:sz w:val="20"/>
                          <w:szCs w:val="20"/>
                        </w:rPr>
                        <w:t xml:space="preserve"> established by the COLCX Program</w:t>
                      </w:r>
                      <w:r w:rsidR="00716706" w:rsidRPr="007B122C">
                        <w:rPr>
                          <w:color w:val="7F7F7F" w:themeColor="text1" w:themeTint="80"/>
                          <w:sz w:val="20"/>
                          <w:szCs w:val="20"/>
                        </w:rPr>
                        <w:t>.</w:t>
                      </w:r>
                    </w:p>
                  </w:txbxContent>
                </v:textbox>
                <w10:anchorlock/>
              </v:shape>
            </w:pict>
          </mc:Fallback>
        </mc:AlternateContent>
      </w:r>
    </w:p>
    <w:p w14:paraId="583E8457" w14:textId="791EE5D4" w:rsidR="00AA06D1" w:rsidRPr="007B122C" w:rsidRDefault="006E314A" w:rsidP="006E314A">
      <w:pPr>
        <w:pStyle w:val="Ttulo3"/>
      </w:pPr>
      <w:bookmarkStart w:id="15" w:name="_Toc195714805"/>
      <w:bookmarkStart w:id="16" w:name="_Toc196910874"/>
      <w:r w:rsidRPr="007B122C">
        <w:t>Interviews conducted</w:t>
      </w:r>
      <w:bookmarkEnd w:id="15"/>
      <w:bookmarkEnd w:id="16"/>
    </w:p>
    <w:p w14:paraId="5A9C3543" w14:textId="77777777" w:rsidR="00F26A4F" w:rsidRPr="007B122C" w:rsidRDefault="00AA06D1" w:rsidP="00F26A4F">
      <w:pPr>
        <w:tabs>
          <w:tab w:val="left" w:pos="1215"/>
        </w:tabs>
        <w:spacing w:after="0"/>
      </w:pPr>
      <w:r w:rsidRPr="007B122C">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620"/>
        <w:gridCol w:w="1283"/>
        <w:gridCol w:w="1401"/>
        <w:gridCol w:w="1397"/>
        <w:gridCol w:w="2097"/>
        <w:gridCol w:w="1418"/>
        <w:gridCol w:w="1417"/>
      </w:tblGrid>
      <w:tr w:rsidR="00F26A4F" w:rsidRPr="007B122C" w14:paraId="2A3F06ED" w14:textId="77777777" w:rsidTr="006A7EAA">
        <w:tc>
          <w:tcPr>
            <w:tcW w:w="621" w:type="dxa"/>
            <w:vMerge w:val="restart"/>
            <w:shd w:val="clear" w:color="auto" w:fill="538135"/>
            <w:vAlign w:val="center"/>
          </w:tcPr>
          <w:p w14:paraId="7E111FF9" w14:textId="77777777" w:rsidR="00F26A4F" w:rsidRPr="007B122C" w:rsidRDefault="00F26A4F" w:rsidP="005B0F44">
            <w:pPr>
              <w:pStyle w:val="SDMTableBoxParaNotNumbered"/>
              <w:keepNext/>
              <w:keepLines/>
              <w:jc w:val="center"/>
              <w:rPr>
                <w:b/>
                <w:color w:val="FFFFFF" w:themeColor="background1"/>
                <w:sz w:val="18"/>
                <w:szCs w:val="18"/>
                <w:lang w:val="en-US"/>
              </w:rPr>
            </w:pPr>
            <w:r w:rsidRPr="007B122C">
              <w:rPr>
                <w:b/>
                <w:color w:val="FFFFFF" w:themeColor="background1"/>
                <w:sz w:val="18"/>
                <w:szCs w:val="18"/>
                <w:lang w:val="en-US"/>
              </w:rPr>
              <w:t>No.</w:t>
            </w:r>
          </w:p>
        </w:tc>
        <w:tc>
          <w:tcPr>
            <w:tcW w:w="4081" w:type="dxa"/>
            <w:gridSpan w:val="3"/>
            <w:shd w:val="clear" w:color="auto" w:fill="538135"/>
            <w:vAlign w:val="center"/>
          </w:tcPr>
          <w:p w14:paraId="72049B00" w14:textId="6AED72F4" w:rsidR="00F26A4F" w:rsidRPr="007B122C" w:rsidRDefault="006E314A" w:rsidP="005B0F44">
            <w:pPr>
              <w:pStyle w:val="SDMTableBoxParaNotNumbered"/>
              <w:keepNext/>
              <w:keepLines/>
              <w:jc w:val="center"/>
              <w:rPr>
                <w:b/>
                <w:color w:val="FFFFFF" w:themeColor="background1"/>
                <w:sz w:val="18"/>
                <w:szCs w:val="18"/>
                <w:lang w:val="en-US"/>
              </w:rPr>
            </w:pPr>
            <w:r w:rsidRPr="007B122C">
              <w:rPr>
                <w:b/>
                <w:color w:val="FFFFFF" w:themeColor="background1"/>
                <w:sz w:val="18"/>
                <w:szCs w:val="18"/>
                <w:lang w:val="en-US"/>
              </w:rPr>
              <w:t>Interviewee</w:t>
            </w:r>
          </w:p>
        </w:tc>
        <w:tc>
          <w:tcPr>
            <w:tcW w:w="2097" w:type="dxa"/>
            <w:vMerge w:val="restart"/>
            <w:shd w:val="clear" w:color="auto" w:fill="538135"/>
            <w:vAlign w:val="center"/>
          </w:tcPr>
          <w:p w14:paraId="35BB3F78" w14:textId="6AA52E1E" w:rsidR="00F26A4F" w:rsidRPr="007B122C" w:rsidRDefault="006E314A" w:rsidP="005B0F44">
            <w:pPr>
              <w:pStyle w:val="SDMTableBoxParaNotNumbered"/>
              <w:keepNext/>
              <w:keepLines/>
              <w:jc w:val="center"/>
              <w:rPr>
                <w:b/>
                <w:color w:val="FFFFFF" w:themeColor="background1"/>
                <w:sz w:val="18"/>
                <w:szCs w:val="18"/>
                <w:lang w:val="en-US"/>
              </w:rPr>
            </w:pPr>
            <w:r w:rsidRPr="007B122C">
              <w:rPr>
                <w:b/>
                <w:color w:val="FFFFFF" w:themeColor="background1"/>
                <w:sz w:val="18"/>
                <w:szCs w:val="18"/>
                <w:lang w:val="en-US"/>
              </w:rPr>
              <w:t>Means of interview</w:t>
            </w:r>
          </w:p>
        </w:tc>
        <w:tc>
          <w:tcPr>
            <w:tcW w:w="1418" w:type="dxa"/>
            <w:vMerge w:val="restart"/>
            <w:shd w:val="clear" w:color="auto" w:fill="538135"/>
            <w:vAlign w:val="center"/>
          </w:tcPr>
          <w:p w14:paraId="6B7EAACB" w14:textId="6C881362" w:rsidR="00F26A4F" w:rsidRPr="007B122C" w:rsidRDefault="006E314A" w:rsidP="005B0F44">
            <w:pPr>
              <w:pStyle w:val="SDMTableBoxParaNotNumbered"/>
              <w:keepNext/>
              <w:keepLines/>
              <w:jc w:val="center"/>
              <w:rPr>
                <w:b/>
                <w:color w:val="FFFFFF" w:themeColor="background1"/>
                <w:sz w:val="18"/>
                <w:szCs w:val="18"/>
                <w:lang w:val="en-US"/>
              </w:rPr>
            </w:pPr>
            <w:r w:rsidRPr="007B122C">
              <w:rPr>
                <w:b/>
                <w:color w:val="FFFFFF" w:themeColor="background1"/>
                <w:sz w:val="18"/>
                <w:szCs w:val="18"/>
                <w:lang w:val="en-US"/>
              </w:rPr>
              <w:t xml:space="preserve">Date of interview </w:t>
            </w:r>
            <w:r w:rsidR="00F26A4F" w:rsidRPr="007B122C">
              <w:rPr>
                <w:color w:val="FFFFFF" w:themeColor="background1"/>
                <w:sz w:val="18"/>
                <w:szCs w:val="18"/>
                <w:lang w:val="en-US"/>
              </w:rPr>
              <w:t>(dd/mm/</w:t>
            </w:r>
            <w:proofErr w:type="spellStart"/>
            <w:r w:rsidRPr="007B122C">
              <w:rPr>
                <w:color w:val="FFFFFF" w:themeColor="background1"/>
                <w:sz w:val="18"/>
                <w:szCs w:val="18"/>
                <w:lang w:val="en-US"/>
              </w:rPr>
              <w:t>yyyy</w:t>
            </w:r>
            <w:proofErr w:type="spellEnd"/>
            <w:r w:rsidR="00F26A4F" w:rsidRPr="007B122C">
              <w:rPr>
                <w:color w:val="FFFFFF" w:themeColor="background1"/>
                <w:sz w:val="18"/>
                <w:szCs w:val="18"/>
                <w:lang w:val="en-US"/>
              </w:rPr>
              <w:t>)</w:t>
            </w:r>
          </w:p>
        </w:tc>
        <w:tc>
          <w:tcPr>
            <w:tcW w:w="1417" w:type="dxa"/>
            <w:vMerge w:val="restart"/>
            <w:shd w:val="clear" w:color="auto" w:fill="538135"/>
            <w:vAlign w:val="center"/>
          </w:tcPr>
          <w:p w14:paraId="756B2388" w14:textId="0D7FF855" w:rsidR="00F26A4F" w:rsidRPr="007B122C" w:rsidRDefault="006E314A" w:rsidP="005B0F44">
            <w:pPr>
              <w:pStyle w:val="SDMTableBoxParaNotNumbered"/>
              <w:keepNext/>
              <w:keepLines/>
              <w:jc w:val="center"/>
              <w:rPr>
                <w:b/>
                <w:color w:val="FFFFFF" w:themeColor="background1"/>
                <w:sz w:val="18"/>
                <w:szCs w:val="18"/>
                <w:lang w:val="en-US"/>
              </w:rPr>
            </w:pPr>
            <w:r w:rsidRPr="007B122C">
              <w:rPr>
                <w:b/>
                <w:color w:val="FFFFFF" w:themeColor="background1"/>
                <w:sz w:val="18"/>
                <w:szCs w:val="18"/>
                <w:lang w:val="en-US"/>
              </w:rPr>
              <w:t>Interviewer</w:t>
            </w:r>
          </w:p>
        </w:tc>
      </w:tr>
      <w:tr w:rsidR="00F26A4F" w:rsidRPr="007B122C" w14:paraId="042A72FD" w14:textId="77777777" w:rsidTr="006A7EAA">
        <w:tc>
          <w:tcPr>
            <w:tcW w:w="621" w:type="dxa"/>
            <w:vMerge/>
            <w:shd w:val="clear" w:color="auto" w:fill="auto"/>
            <w:vAlign w:val="center"/>
          </w:tcPr>
          <w:p w14:paraId="4EF988F0" w14:textId="77777777" w:rsidR="00F26A4F" w:rsidRPr="007B122C" w:rsidRDefault="00F26A4F" w:rsidP="005B0F44">
            <w:pPr>
              <w:keepNext/>
              <w:tabs>
                <w:tab w:val="num" w:pos="180"/>
              </w:tabs>
              <w:rPr>
                <w:sz w:val="18"/>
                <w:szCs w:val="18"/>
                <w:lang w:eastAsia="ja-JP"/>
              </w:rPr>
            </w:pPr>
          </w:p>
        </w:tc>
        <w:tc>
          <w:tcPr>
            <w:tcW w:w="1283" w:type="dxa"/>
            <w:shd w:val="clear" w:color="auto" w:fill="538135"/>
            <w:vAlign w:val="center"/>
          </w:tcPr>
          <w:p w14:paraId="56074D08" w14:textId="6E27E8DE" w:rsidR="00F26A4F" w:rsidRPr="007B122C" w:rsidRDefault="00F26A4F" w:rsidP="005B0F44">
            <w:pPr>
              <w:pStyle w:val="SDMTableBoxParaNotNumbered"/>
              <w:keepNext/>
              <w:keepLines/>
              <w:jc w:val="center"/>
              <w:rPr>
                <w:b/>
                <w:color w:val="FFFFFF" w:themeColor="background1"/>
                <w:sz w:val="18"/>
                <w:szCs w:val="18"/>
                <w:lang w:val="en-US"/>
              </w:rPr>
            </w:pPr>
            <w:r w:rsidRPr="007B122C">
              <w:rPr>
                <w:b/>
                <w:color w:val="FFFFFF" w:themeColor="background1"/>
                <w:sz w:val="18"/>
                <w:szCs w:val="18"/>
                <w:lang w:val="en-US"/>
              </w:rPr>
              <w:t>N</w:t>
            </w:r>
            <w:r w:rsidR="006E314A" w:rsidRPr="007B122C">
              <w:rPr>
                <w:b/>
                <w:color w:val="FFFFFF" w:themeColor="background1"/>
                <w:sz w:val="18"/>
                <w:szCs w:val="18"/>
                <w:lang w:val="en-US"/>
              </w:rPr>
              <w:t>ame</w:t>
            </w:r>
          </w:p>
        </w:tc>
        <w:tc>
          <w:tcPr>
            <w:tcW w:w="1401" w:type="dxa"/>
            <w:shd w:val="clear" w:color="auto" w:fill="538135"/>
            <w:vAlign w:val="center"/>
          </w:tcPr>
          <w:p w14:paraId="712310AF" w14:textId="52938338" w:rsidR="00F26A4F" w:rsidRPr="007B122C" w:rsidRDefault="006E314A" w:rsidP="005B0F44">
            <w:pPr>
              <w:pStyle w:val="SDMTableBoxParaNotNumbered"/>
              <w:keepNext/>
              <w:keepLines/>
              <w:jc w:val="center"/>
              <w:rPr>
                <w:b/>
                <w:color w:val="FFFFFF" w:themeColor="background1"/>
                <w:sz w:val="18"/>
                <w:szCs w:val="18"/>
                <w:lang w:val="en-US"/>
              </w:rPr>
            </w:pPr>
            <w:r w:rsidRPr="007B122C">
              <w:rPr>
                <w:b/>
                <w:color w:val="FFFFFF" w:themeColor="background1"/>
                <w:sz w:val="18"/>
                <w:szCs w:val="18"/>
                <w:lang w:val="en-US"/>
              </w:rPr>
              <w:t>Last name</w:t>
            </w:r>
          </w:p>
        </w:tc>
        <w:tc>
          <w:tcPr>
            <w:tcW w:w="1397" w:type="dxa"/>
            <w:shd w:val="clear" w:color="auto" w:fill="538135"/>
            <w:vAlign w:val="center"/>
          </w:tcPr>
          <w:p w14:paraId="6943EF2D" w14:textId="34DB800E" w:rsidR="00F26A4F" w:rsidRPr="007B122C" w:rsidRDefault="006E314A" w:rsidP="005B0F44">
            <w:pPr>
              <w:pStyle w:val="SDMTableBoxParaNotNumbered"/>
              <w:keepNext/>
              <w:keepLines/>
              <w:jc w:val="center"/>
              <w:rPr>
                <w:b/>
                <w:color w:val="FFFFFF" w:themeColor="background1"/>
                <w:sz w:val="18"/>
                <w:szCs w:val="18"/>
                <w:lang w:val="en-US"/>
              </w:rPr>
            </w:pPr>
            <w:r w:rsidRPr="007B122C">
              <w:rPr>
                <w:b/>
                <w:color w:val="FFFFFF" w:themeColor="background1"/>
                <w:sz w:val="18"/>
                <w:szCs w:val="18"/>
                <w:lang w:val="en-US"/>
              </w:rPr>
              <w:t>Role in the initiative</w:t>
            </w:r>
          </w:p>
        </w:tc>
        <w:tc>
          <w:tcPr>
            <w:tcW w:w="2097" w:type="dxa"/>
            <w:vMerge/>
            <w:shd w:val="clear" w:color="auto" w:fill="auto"/>
            <w:vAlign w:val="center"/>
          </w:tcPr>
          <w:p w14:paraId="6E3B76DF" w14:textId="77777777" w:rsidR="00F26A4F" w:rsidRPr="007B122C" w:rsidRDefault="00F26A4F" w:rsidP="005B0F44">
            <w:pPr>
              <w:rPr>
                <w:sz w:val="18"/>
                <w:szCs w:val="18"/>
              </w:rPr>
            </w:pPr>
          </w:p>
        </w:tc>
        <w:tc>
          <w:tcPr>
            <w:tcW w:w="1418" w:type="dxa"/>
            <w:vMerge/>
            <w:shd w:val="clear" w:color="auto" w:fill="auto"/>
            <w:vAlign w:val="center"/>
          </w:tcPr>
          <w:p w14:paraId="7A4C4DEE" w14:textId="77777777" w:rsidR="00F26A4F" w:rsidRPr="007B122C" w:rsidRDefault="00F26A4F" w:rsidP="005B0F44">
            <w:pPr>
              <w:rPr>
                <w:sz w:val="18"/>
                <w:szCs w:val="18"/>
              </w:rPr>
            </w:pPr>
          </w:p>
        </w:tc>
        <w:tc>
          <w:tcPr>
            <w:tcW w:w="1417" w:type="dxa"/>
            <w:vMerge/>
            <w:shd w:val="clear" w:color="auto" w:fill="auto"/>
            <w:vAlign w:val="center"/>
          </w:tcPr>
          <w:p w14:paraId="5C56ACA7" w14:textId="77777777" w:rsidR="00F26A4F" w:rsidRPr="007B122C" w:rsidRDefault="00F26A4F" w:rsidP="005B0F44">
            <w:pPr>
              <w:rPr>
                <w:sz w:val="18"/>
                <w:szCs w:val="18"/>
              </w:rPr>
            </w:pPr>
          </w:p>
        </w:tc>
      </w:tr>
      <w:tr w:rsidR="00F26A4F" w:rsidRPr="007B122C" w14:paraId="0737F02F" w14:textId="77777777" w:rsidTr="006A7EAA">
        <w:tc>
          <w:tcPr>
            <w:tcW w:w="621" w:type="dxa"/>
            <w:shd w:val="clear" w:color="auto" w:fill="auto"/>
            <w:vAlign w:val="center"/>
          </w:tcPr>
          <w:p w14:paraId="6B8A1219" w14:textId="77777777" w:rsidR="00F26A4F" w:rsidRPr="007B122C" w:rsidRDefault="00F26A4F" w:rsidP="00F26A4F">
            <w:pPr>
              <w:keepNext/>
              <w:tabs>
                <w:tab w:val="num" w:pos="180"/>
              </w:tabs>
              <w:spacing w:after="0"/>
              <w:rPr>
                <w:sz w:val="18"/>
                <w:szCs w:val="18"/>
                <w:lang w:eastAsia="ja-JP"/>
              </w:rPr>
            </w:pPr>
            <w:r w:rsidRPr="007B122C">
              <w:rPr>
                <w:sz w:val="18"/>
                <w:szCs w:val="18"/>
                <w:lang w:eastAsia="ja-JP"/>
              </w:rPr>
              <w:t>1.</w:t>
            </w:r>
          </w:p>
        </w:tc>
        <w:tc>
          <w:tcPr>
            <w:tcW w:w="1283" w:type="dxa"/>
            <w:shd w:val="clear" w:color="auto" w:fill="auto"/>
            <w:vAlign w:val="center"/>
          </w:tcPr>
          <w:p w14:paraId="2AE54025" w14:textId="77777777" w:rsidR="00F26A4F" w:rsidRPr="007B122C" w:rsidRDefault="00F26A4F" w:rsidP="00F26A4F">
            <w:pPr>
              <w:pStyle w:val="SDMTableBoxParaNotNumbered"/>
              <w:rPr>
                <w:sz w:val="18"/>
                <w:szCs w:val="18"/>
                <w:lang w:val="en-US"/>
              </w:rPr>
            </w:pPr>
          </w:p>
        </w:tc>
        <w:tc>
          <w:tcPr>
            <w:tcW w:w="1401" w:type="dxa"/>
            <w:shd w:val="clear" w:color="auto" w:fill="auto"/>
            <w:vAlign w:val="center"/>
          </w:tcPr>
          <w:p w14:paraId="37DA970B" w14:textId="77777777" w:rsidR="00F26A4F" w:rsidRPr="007B122C" w:rsidRDefault="00F26A4F" w:rsidP="00F26A4F">
            <w:pPr>
              <w:pStyle w:val="SDMTableBoxParaNotNumbered"/>
              <w:rPr>
                <w:sz w:val="18"/>
                <w:szCs w:val="18"/>
                <w:lang w:val="en-US"/>
              </w:rPr>
            </w:pPr>
          </w:p>
        </w:tc>
        <w:tc>
          <w:tcPr>
            <w:tcW w:w="1397" w:type="dxa"/>
            <w:vAlign w:val="center"/>
          </w:tcPr>
          <w:p w14:paraId="57E16566" w14:textId="77777777" w:rsidR="00F26A4F" w:rsidRPr="007B122C" w:rsidRDefault="00F26A4F" w:rsidP="00F26A4F">
            <w:pPr>
              <w:pStyle w:val="SDMTableBoxParaNotNumbered"/>
              <w:rPr>
                <w:sz w:val="18"/>
                <w:szCs w:val="18"/>
                <w:lang w:val="en-US"/>
              </w:rPr>
            </w:pPr>
          </w:p>
        </w:tc>
        <w:tc>
          <w:tcPr>
            <w:tcW w:w="2097" w:type="dxa"/>
            <w:shd w:val="clear" w:color="auto" w:fill="auto"/>
            <w:vAlign w:val="center"/>
          </w:tcPr>
          <w:p w14:paraId="7CFBE32D" w14:textId="77777777" w:rsidR="00F26A4F" w:rsidRPr="007B122C" w:rsidRDefault="00F26A4F" w:rsidP="00F26A4F">
            <w:pPr>
              <w:pStyle w:val="SDMTableBoxParaNotNumbered"/>
              <w:rPr>
                <w:sz w:val="18"/>
                <w:szCs w:val="18"/>
                <w:lang w:val="en-US"/>
              </w:rPr>
            </w:pPr>
          </w:p>
        </w:tc>
        <w:tc>
          <w:tcPr>
            <w:tcW w:w="1418" w:type="dxa"/>
            <w:shd w:val="clear" w:color="auto" w:fill="auto"/>
            <w:vAlign w:val="center"/>
          </w:tcPr>
          <w:p w14:paraId="66472F7B" w14:textId="77777777" w:rsidR="00F26A4F" w:rsidRPr="007B122C" w:rsidRDefault="00F26A4F" w:rsidP="00F26A4F">
            <w:pPr>
              <w:pStyle w:val="SDMTableBoxParaNotNumbered"/>
              <w:rPr>
                <w:sz w:val="18"/>
                <w:szCs w:val="18"/>
                <w:lang w:val="en-US"/>
              </w:rPr>
            </w:pPr>
          </w:p>
        </w:tc>
        <w:tc>
          <w:tcPr>
            <w:tcW w:w="1417" w:type="dxa"/>
            <w:shd w:val="clear" w:color="auto" w:fill="auto"/>
            <w:vAlign w:val="center"/>
          </w:tcPr>
          <w:p w14:paraId="53F55E85" w14:textId="77777777" w:rsidR="00F26A4F" w:rsidRPr="007B122C" w:rsidRDefault="00F26A4F" w:rsidP="00F26A4F">
            <w:pPr>
              <w:pStyle w:val="SDMTableBoxParaNotNumbered"/>
              <w:rPr>
                <w:sz w:val="18"/>
                <w:szCs w:val="18"/>
                <w:lang w:val="en-US"/>
              </w:rPr>
            </w:pPr>
          </w:p>
        </w:tc>
      </w:tr>
      <w:tr w:rsidR="00F26A4F" w:rsidRPr="007B122C" w14:paraId="2AD7C2BE" w14:textId="77777777" w:rsidTr="006A7EAA">
        <w:tc>
          <w:tcPr>
            <w:tcW w:w="621" w:type="dxa"/>
            <w:shd w:val="clear" w:color="auto" w:fill="auto"/>
            <w:vAlign w:val="center"/>
          </w:tcPr>
          <w:p w14:paraId="0956D6AD" w14:textId="7C20A847" w:rsidR="00F26A4F" w:rsidRPr="007B122C" w:rsidRDefault="00F26A4F" w:rsidP="00F26A4F">
            <w:pPr>
              <w:keepNext/>
              <w:tabs>
                <w:tab w:val="num" w:pos="180"/>
              </w:tabs>
              <w:spacing w:after="0"/>
              <w:rPr>
                <w:sz w:val="18"/>
                <w:szCs w:val="18"/>
                <w:lang w:eastAsia="ja-JP"/>
              </w:rPr>
            </w:pPr>
            <w:r w:rsidRPr="007B122C">
              <w:rPr>
                <w:sz w:val="18"/>
                <w:szCs w:val="18"/>
                <w:lang w:eastAsia="ja-JP"/>
              </w:rPr>
              <w:t>2.</w:t>
            </w:r>
          </w:p>
        </w:tc>
        <w:tc>
          <w:tcPr>
            <w:tcW w:w="1283" w:type="dxa"/>
            <w:shd w:val="clear" w:color="auto" w:fill="auto"/>
            <w:vAlign w:val="center"/>
          </w:tcPr>
          <w:p w14:paraId="63766836" w14:textId="77777777" w:rsidR="00F26A4F" w:rsidRPr="007B122C" w:rsidRDefault="00F26A4F" w:rsidP="00F26A4F">
            <w:pPr>
              <w:pStyle w:val="SDMTableBoxParaNotNumbered"/>
              <w:rPr>
                <w:sz w:val="18"/>
                <w:szCs w:val="18"/>
                <w:lang w:val="en-US"/>
              </w:rPr>
            </w:pPr>
          </w:p>
        </w:tc>
        <w:tc>
          <w:tcPr>
            <w:tcW w:w="1401" w:type="dxa"/>
            <w:shd w:val="clear" w:color="auto" w:fill="auto"/>
            <w:vAlign w:val="center"/>
          </w:tcPr>
          <w:p w14:paraId="5088D6C1" w14:textId="77777777" w:rsidR="00F26A4F" w:rsidRPr="007B122C" w:rsidRDefault="00F26A4F" w:rsidP="00F26A4F">
            <w:pPr>
              <w:pStyle w:val="SDMTableBoxParaNotNumbered"/>
              <w:rPr>
                <w:sz w:val="18"/>
                <w:szCs w:val="18"/>
                <w:lang w:val="en-US"/>
              </w:rPr>
            </w:pPr>
          </w:p>
        </w:tc>
        <w:tc>
          <w:tcPr>
            <w:tcW w:w="1397" w:type="dxa"/>
            <w:vAlign w:val="center"/>
          </w:tcPr>
          <w:p w14:paraId="2CA37C9C" w14:textId="77777777" w:rsidR="00F26A4F" w:rsidRPr="007B122C" w:rsidRDefault="00F26A4F" w:rsidP="00F26A4F">
            <w:pPr>
              <w:pStyle w:val="SDMTableBoxParaNotNumbered"/>
              <w:rPr>
                <w:sz w:val="18"/>
                <w:szCs w:val="18"/>
                <w:lang w:val="en-US"/>
              </w:rPr>
            </w:pPr>
          </w:p>
        </w:tc>
        <w:tc>
          <w:tcPr>
            <w:tcW w:w="2097" w:type="dxa"/>
            <w:shd w:val="clear" w:color="auto" w:fill="auto"/>
            <w:vAlign w:val="center"/>
          </w:tcPr>
          <w:p w14:paraId="16F045FD" w14:textId="77777777" w:rsidR="00F26A4F" w:rsidRPr="007B122C" w:rsidRDefault="00F26A4F" w:rsidP="00F26A4F">
            <w:pPr>
              <w:pStyle w:val="SDMTableBoxParaNotNumbered"/>
              <w:rPr>
                <w:sz w:val="18"/>
                <w:szCs w:val="18"/>
                <w:lang w:val="en-US"/>
              </w:rPr>
            </w:pPr>
          </w:p>
        </w:tc>
        <w:tc>
          <w:tcPr>
            <w:tcW w:w="1418" w:type="dxa"/>
            <w:shd w:val="clear" w:color="auto" w:fill="auto"/>
            <w:vAlign w:val="center"/>
          </w:tcPr>
          <w:p w14:paraId="1AB9C22B" w14:textId="77777777" w:rsidR="00F26A4F" w:rsidRPr="007B122C" w:rsidRDefault="00F26A4F" w:rsidP="00F26A4F">
            <w:pPr>
              <w:pStyle w:val="SDMTableBoxParaNotNumbered"/>
              <w:rPr>
                <w:sz w:val="18"/>
                <w:szCs w:val="18"/>
                <w:lang w:val="en-US"/>
              </w:rPr>
            </w:pPr>
          </w:p>
        </w:tc>
        <w:tc>
          <w:tcPr>
            <w:tcW w:w="1417" w:type="dxa"/>
            <w:shd w:val="clear" w:color="auto" w:fill="auto"/>
            <w:vAlign w:val="center"/>
          </w:tcPr>
          <w:p w14:paraId="635ABB7E" w14:textId="77777777" w:rsidR="00F26A4F" w:rsidRPr="007B122C" w:rsidRDefault="00F26A4F" w:rsidP="00F26A4F">
            <w:pPr>
              <w:pStyle w:val="SDMTableBoxParaNotNumbered"/>
              <w:rPr>
                <w:sz w:val="18"/>
                <w:szCs w:val="18"/>
                <w:lang w:val="en-US"/>
              </w:rPr>
            </w:pPr>
          </w:p>
        </w:tc>
      </w:tr>
      <w:tr w:rsidR="00F26A4F" w:rsidRPr="007B122C" w14:paraId="762224EC" w14:textId="77777777" w:rsidTr="006A7EAA">
        <w:trPr>
          <w:trHeight w:val="70"/>
        </w:trPr>
        <w:tc>
          <w:tcPr>
            <w:tcW w:w="621" w:type="dxa"/>
            <w:shd w:val="clear" w:color="auto" w:fill="auto"/>
            <w:vAlign w:val="center"/>
          </w:tcPr>
          <w:p w14:paraId="500F9410" w14:textId="5CFADABA" w:rsidR="00F26A4F" w:rsidRPr="007B122C" w:rsidRDefault="00F26A4F" w:rsidP="00F26A4F">
            <w:pPr>
              <w:keepNext/>
              <w:tabs>
                <w:tab w:val="num" w:pos="180"/>
              </w:tabs>
              <w:spacing w:after="0"/>
              <w:rPr>
                <w:sz w:val="18"/>
                <w:szCs w:val="18"/>
                <w:lang w:eastAsia="ja-JP"/>
              </w:rPr>
            </w:pPr>
            <w:r w:rsidRPr="007B122C">
              <w:rPr>
                <w:sz w:val="18"/>
                <w:szCs w:val="18"/>
                <w:lang w:eastAsia="ja-JP"/>
              </w:rPr>
              <w:t>3.</w:t>
            </w:r>
          </w:p>
        </w:tc>
        <w:tc>
          <w:tcPr>
            <w:tcW w:w="1283" w:type="dxa"/>
            <w:shd w:val="clear" w:color="auto" w:fill="auto"/>
            <w:vAlign w:val="center"/>
          </w:tcPr>
          <w:p w14:paraId="00B00C6C" w14:textId="77777777" w:rsidR="00F26A4F" w:rsidRPr="007B122C" w:rsidRDefault="00F26A4F" w:rsidP="00F26A4F">
            <w:pPr>
              <w:pStyle w:val="SDMTableBoxParaNotNumbered"/>
              <w:rPr>
                <w:sz w:val="18"/>
                <w:szCs w:val="18"/>
                <w:lang w:val="en-US"/>
              </w:rPr>
            </w:pPr>
          </w:p>
        </w:tc>
        <w:tc>
          <w:tcPr>
            <w:tcW w:w="1401" w:type="dxa"/>
            <w:shd w:val="clear" w:color="auto" w:fill="auto"/>
            <w:vAlign w:val="center"/>
          </w:tcPr>
          <w:p w14:paraId="7CD94035" w14:textId="77777777" w:rsidR="00F26A4F" w:rsidRPr="007B122C" w:rsidRDefault="00F26A4F" w:rsidP="00F26A4F">
            <w:pPr>
              <w:pStyle w:val="SDMTableBoxParaNotNumbered"/>
              <w:rPr>
                <w:sz w:val="18"/>
                <w:szCs w:val="18"/>
                <w:lang w:val="en-US"/>
              </w:rPr>
            </w:pPr>
          </w:p>
        </w:tc>
        <w:tc>
          <w:tcPr>
            <w:tcW w:w="1397" w:type="dxa"/>
            <w:vAlign w:val="center"/>
          </w:tcPr>
          <w:p w14:paraId="35811B34" w14:textId="77777777" w:rsidR="00F26A4F" w:rsidRPr="007B122C" w:rsidRDefault="00F26A4F" w:rsidP="00F26A4F">
            <w:pPr>
              <w:pStyle w:val="SDMTableBoxParaNotNumbered"/>
              <w:rPr>
                <w:sz w:val="18"/>
                <w:szCs w:val="18"/>
                <w:lang w:val="en-US"/>
              </w:rPr>
            </w:pPr>
          </w:p>
        </w:tc>
        <w:tc>
          <w:tcPr>
            <w:tcW w:w="2097" w:type="dxa"/>
            <w:shd w:val="clear" w:color="auto" w:fill="auto"/>
            <w:vAlign w:val="center"/>
          </w:tcPr>
          <w:p w14:paraId="34FD7920" w14:textId="77777777" w:rsidR="00F26A4F" w:rsidRPr="007B122C" w:rsidRDefault="00F26A4F" w:rsidP="00F26A4F">
            <w:pPr>
              <w:pStyle w:val="SDMTableBoxParaNotNumbered"/>
              <w:rPr>
                <w:sz w:val="18"/>
                <w:szCs w:val="18"/>
                <w:lang w:val="en-US"/>
              </w:rPr>
            </w:pPr>
          </w:p>
        </w:tc>
        <w:tc>
          <w:tcPr>
            <w:tcW w:w="1418" w:type="dxa"/>
            <w:shd w:val="clear" w:color="auto" w:fill="auto"/>
            <w:vAlign w:val="center"/>
          </w:tcPr>
          <w:p w14:paraId="7B1C954A" w14:textId="77777777" w:rsidR="00F26A4F" w:rsidRPr="007B122C" w:rsidRDefault="00F26A4F" w:rsidP="00F26A4F">
            <w:pPr>
              <w:pStyle w:val="SDMTableBoxParaNotNumbered"/>
              <w:rPr>
                <w:sz w:val="18"/>
                <w:szCs w:val="18"/>
                <w:lang w:val="en-US"/>
              </w:rPr>
            </w:pPr>
          </w:p>
        </w:tc>
        <w:tc>
          <w:tcPr>
            <w:tcW w:w="1417" w:type="dxa"/>
            <w:shd w:val="clear" w:color="auto" w:fill="auto"/>
            <w:vAlign w:val="center"/>
          </w:tcPr>
          <w:p w14:paraId="129841D4" w14:textId="77777777" w:rsidR="00F26A4F" w:rsidRPr="007B122C" w:rsidRDefault="00F26A4F" w:rsidP="00F26A4F">
            <w:pPr>
              <w:pStyle w:val="SDMTableBoxParaNotNumbered"/>
              <w:rPr>
                <w:sz w:val="18"/>
                <w:szCs w:val="18"/>
                <w:lang w:val="en-US"/>
              </w:rPr>
            </w:pPr>
          </w:p>
        </w:tc>
      </w:tr>
      <w:tr w:rsidR="00F26A4F" w:rsidRPr="007B122C" w14:paraId="5EDD881F" w14:textId="77777777" w:rsidTr="006A7EAA">
        <w:tc>
          <w:tcPr>
            <w:tcW w:w="621" w:type="dxa"/>
            <w:shd w:val="clear" w:color="auto" w:fill="auto"/>
            <w:vAlign w:val="center"/>
          </w:tcPr>
          <w:p w14:paraId="0805E2B7" w14:textId="77777777" w:rsidR="00F26A4F" w:rsidRPr="007B122C" w:rsidRDefault="00F26A4F" w:rsidP="00F26A4F">
            <w:pPr>
              <w:keepNext/>
              <w:tabs>
                <w:tab w:val="num" w:pos="180"/>
              </w:tabs>
              <w:spacing w:after="0"/>
              <w:rPr>
                <w:sz w:val="18"/>
                <w:szCs w:val="18"/>
                <w:lang w:eastAsia="ja-JP"/>
              </w:rPr>
            </w:pPr>
            <w:r w:rsidRPr="007B122C">
              <w:rPr>
                <w:sz w:val="18"/>
                <w:szCs w:val="18"/>
                <w:lang w:eastAsia="ja-JP"/>
              </w:rPr>
              <w:t>…</w:t>
            </w:r>
          </w:p>
        </w:tc>
        <w:tc>
          <w:tcPr>
            <w:tcW w:w="1283" w:type="dxa"/>
            <w:shd w:val="clear" w:color="auto" w:fill="auto"/>
            <w:vAlign w:val="center"/>
          </w:tcPr>
          <w:p w14:paraId="64D73D53" w14:textId="77777777" w:rsidR="00F26A4F" w:rsidRPr="007B122C" w:rsidRDefault="00F26A4F" w:rsidP="00F26A4F">
            <w:pPr>
              <w:pStyle w:val="SDMTableBoxParaNotNumbered"/>
              <w:rPr>
                <w:sz w:val="18"/>
                <w:szCs w:val="18"/>
                <w:lang w:val="en-US"/>
              </w:rPr>
            </w:pPr>
          </w:p>
        </w:tc>
        <w:tc>
          <w:tcPr>
            <w:tcW w:w="1401" w:type="dxa"/>
            <w:shd w:val="clear" w:color="auto" w:fill="auto"/>
            <w:vAlign w:val="center"/>
          </w:tcPr>
          <w:p w14:paraId="305897DB" w14:textId="77777777" w:rsidR="00F26A4F" w:rsidRPr="007B122C" w:rsidRDefault="00F26A4F" w:rsidP="00F26A4F">
            <w:pPr>
              <w:pStyle w:val="SDMTableBoxParaNotNumbered"/>
              <w:rPr>
                <w:sz w:val="18"/>
                <w:szCs w:val="18"/>
                <w:lang w:val="en-US"/>
              </w:rPr>
            </w:pPr>
          </w:p>
        </w:tc>
        <w:tc>
          <w:tcPr>
            <w:tcW w:w="1397" w:type="dxa"/>
            <w:vAlign w:val="center"/>
          </w:tcPr>
          <w:p w14:paraId="51C68C51" w14:textId="77777777" w:rsidR="00F26A4F" w:rsidRPr="007B122C" w:rsidRDefault="00F26A4F" w:rsidP="00F26A4F">
            <w:pPr>
              <w:pStyle w:val="SDMTableBoxParaNotNumbered"/>
              <w:rPr>
                <w:sz w:val="18"/>
                <w:szCs w:val="18"/>
                <w:lang w:val="en-US"/>
              </w:rPr>
            </w:pPr>
          </w:p>
        </w:tc>
        <w:tc>
          <w:tcPr>
            <w:tcW w:w="2097" w:type="dxa"/>
            <w:shd w:val="clear" w:color="auto" w:fill="auto"/>
            <w:vAlign w:val="center"/>
          </w:tcPr>
          <w:p w14:paraId="4901DE82" w14:textId="77777777" w:rsidR="00F26A4F" w:rsidRPr="007B122C" w:rsidRDefault="00F26A4F" w:rsidP="00F26A4F">
            <w:pPr>
              <w:pStyle w:val="SDMTableBoxParaNotNumbered"/>
              <w:rPr>
                <w:sz w:val="18"/>
                <w:szCs w:val="18"/>
                <w:lang w:val="en-US"/>
              </w:rPr>
            </w:pPr>
          </w:p>
        </w:tc>
        <w:tc>
          <w:tcPr>
            <w:tcW w:w="1418" w:type="dxa"/>
            <w:shd w:val="clear" w:color="auto" w:fill="auto"/>
            <w:vAlign w:val="center"/>
          </w:tcPr>
          <w:p w14:paraId="67C20E52" w14:textId="77777777" w:rsidR="00F26A4F" w:rsidRPr="007B122C" w:rsidRDefault="00F26A4F" w:rsidP="00F26A4F">
            <w:pPr>
              <w:pStyle w:val="SDMTableBoxParaNotNumbered"/>
              <w:rPr>
                <w:sz w:val="18"/>
                <w:szCs w:val="18"/>
                <w:lang w:val="en-US"/>
              </w:rPr>
            </w:pPr>
          </w:p>
        </w:tc>
        <w:tc>
          <w:tcPr>
            <w:tcW w:w="1417" w:type="dxa"/>
            <w:shd w:val="clear" w:color="auto" w:fill="auto"/>
            <w:vAlign w:val="center"/>
          </w:tcPr>
          <w:p w14:paraId="1AAC4B9D" w14:textId="77777777" w:rsidR="00F26A4F" w:rsidRPr="007B122C" w:rsidRDefault="00F26A4F" w:rsidP="00F26A4F">
            <w:pPr>
              <w:pStyle w:val="SDMTableBoxParaNotNumbered"/>
              <w:rPr>
                <w:sz w:val="18"/>
                <w:szCs w:val="18"/>
                <w:lang w:val="en-US"/>
              </w:rPr>
            </w:pPr>
          </w:p>
        </w:tc>
      </w:tr>
    </w:tbl>
    <w:p w14:paraId="7489B9EC" w14:textId="1D444D24" w:rsidR="00AA06D1" w:rsidRPr="007B122C" w:rsidRDefault="00F26A4F" w:rsidP="00F26A4F">
      <w:pPr>
        <w:tabs>
          <w:tab w:val="left" w:pos="1215"/>
        </w:tabs>
        <w:spacing w:after="0"/>
      </w:pPr>
      <w:r w:rsidRPr="007B122C">
        <w:tab/>
      </w:r>
    </w:p>
    <w:p w14:paraId="57A16E4E" w14:textId="41E75670" w:rsidR="00E72390" w:rsidRPr="007B122C" w:rsidRDefault="00E72390" w:rsidP="00AA06D1">
      <w:pPr>
        <w:spacing w:after="0"/>
      </w:pPr>
      <w:r w:rsidRPr="007B122C">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513363E" w:rsidR="00E72390" w:rsidRPr="007B122C" w:rsidRDefault="008E6C78" w:rsidP="00E7239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72390" w:rsidRPr="007B122C">
                              <w:rPr>
                                <w:b/>
                                <w:bCs/>
                                <w:color w:val="7F7F7F" w:themeColor="text1" w:themeTint="80"/>
                                <w:sz w:val="20"/>
                                <w:szCs w:val="20"/>
                              </w:rPr>
                              <w:t xml:space="preserve">): </w:t>
                            </w:r>
                          </w:p>
                          <w:p w14:paraId="1E8AEA24" w14:textId="3BBCD016" w:rsidR="00E72390" w:rsidRPr="007B122C" w:rsidRDefault="00E20002" w:rsidP="00E20002">
                            <w:pPr>
                              <w:rPr>
                                <w:color w:val="7F7F7F" w:themeColor="text1" w:themeTint="80"/>
                                <w:sz w:val="20"/>
                                <w:szCs w:val="20"/>
                              </w:rPr>
                            </w:pPr>
                            <w:r w:rsidRPr="007B122C">
                              <w:rPr>
                                <w:color w:val="7F7F7F" w:themeColor="text1" w:themeTint="80"/>
                                <w:sz w:val="20"/>
                                <w:szCs w:val="20"/>
                              </w:rPr>
                              <w:t>The pertinent information from each interview that has been carried out in the framework of the verification should be listed. This includes in-person interviews, teleconferences and video calls, among others).</w:t>
                            </w:r>
                          </w:p>
                        </w:txbxContent>
                      </wps:txbx>
                      <wps:bodyPr rot="0" vert="horz" wrap="square" lIns="91440" tIns="45720" rIns="91440" bIns="45720" anchor="t" anchorCtr="0">
                        <a:spAutoFit/>
                      </wps:bodyPr>
                    </wps:wsp>
                  </a:graphicData>
                </a:graphic>
              </wp:inline>
            </w:drawing>
          </mc:Choice>
          <mc:Fallback>
            <w:pict>
              <v:shape w14:anchorId="62EBD4C3"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38BF50C8" w14:textId="7513363E" w:rsidR="00E72390" w:rsidRPr="007B122C" w:rsidRDefault="008E6C78" w:rsidP="00E7239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72390" w:rsidRPr="007B122C">
                        <w:rPr>
                          <w:b/>
                          <w:bCs/>
                          <w:color w:val="7F7F7F" w:themeColor="text1" w:themeTint="80"/>
                          <w:sz w:val="20"/>
                          <w:szCs w:val="20"/>
                        </w:rPr>
                        <w:t xml:space="preserve">): </w:t>
                      </w:r>
                    </w:p>
                    <w:p w14:paraId="1E8AEA24" w14:textId="3BBCD016" w:rsidR="00E72390" w:rsidRPr="007B122C" w:rsidRDefault="00E20002" w:rsidP="00E20002">
                      <w:pPr>
                        <w:rPr>
                          <w:color w:val="7F7F7F" w:themeColor="text1" w:themeTint="80"/>
                          <w:sz w:val="20"/>
                          <w:szCs w:val="20"/>
                        </w:rPr>
                      </w:pPr>
                      <w:r w:rsidRPr="007B122C">
                        <w:rPr>
                          <w:color w:val="7F7F7F" w:themeColor="text1" w:themeTint="80"/>
                          <w:sz w:val="20"/>
                          <w:szCs w:val="20"/>
                        </w:rPr>
                        <w:t>The pertinent information from each interview that has been carried out in the framework of the verification should be listed. This includes in-person interviews, teleconferences and video calls, among others).</w:t>
                      </w:r>
                    </w:p>
                  </w:txbxContent>
                </v:textbox>
                <w10:anchorlock/>
              </v:shape>
            </w:pict>
          </mc:Fallback>
        </mc:AlternateContent>
      </w:r>
    </w:p>
    <w:p w14:paraId="54E8905E" w14:textId="77777777" w:rsidR="00AA06D1" w:rsidRPr="007B122C" w:rsidRDefault="00AA06D1" w:rsidP="00AA06D1">
      <w:pPr>
        <w:spacing w:after="0"/>
      </w:pPr>
    </w:p>
    <w:p w14:paraId="78F74B00" w14:textId="7DDCE716" w:rsidR="00AA06D1" w:rsidRPr="007B122C" w:rsidRDefault="00E20002" w:rsidP="006A7EAA">
      <w:pPr>
        <w:pStyle w:val="Ttulo3"/>
      </w:pPr>
      <w:bookmarkStart w:id="17" w:name="_Toc195714806"/>
      <w:bookmarkStart w:id="18" w:name="_Toc196910875"/>
      <w:r w:rsidRPr="007B122C">
        <w:t>Applied sampling</w:t>
      </w:r>
      <w:bookmarkEnd w:id="17"/>
      <w:bookmarkEnd w:id="18"/>
    </w:p>
    <w:p w14:paraId="5B656185" w14:textId="77777777" w:rsidR="00AA06D1" w:rsidRPr="007B122C" w:rsidRDefault="00AA06D1" w:rsidP="00AA06D1">
      <w:pPr>
        <w:spacing w:after="0"/>
      </w:pPr>
      <w:r w:rsidRPr="007B122C">
        <w:t>&gt;&gt;</w:t>
      </w:r>
    </w:p>
    <w:p w14:paraId="2F5AC905" w14:textId="72C1C60E" w:rsidR="00E72390" w:rsidRPr="007B122C" w:rsidRDefault="00E72390" w:rsidP="00AA06D1">
      <w:pPr>
        <w:spacing w:after="0"/>
      </w:pPr>
      <w:r w:rsidRPr="007B122C">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2617BF33" w:rsidR="00E72390" w:rsidRPr="007B122C" w:rsidRDefault="008E6C78" w:rsidP="00E7239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72390" w:rsidRPr="007B122C">
                              <w:rPr>
                                <w:b/>
                                <w:bCs/>
                                <w:color w:val="7F7F7F" w:themeColor="text1" w:themeTint="80"/>
                                <w:sz w:val="20"/>
                                <w:szCs w:val="20"/>
                              </w:rPr>
                              <w:t xml:space="preserve">): </w:t>
                            </w:r>
                          </w:p>
                          <w:p w14:paraId="11F1FA10" w14:textId="31615B4C" w:rsidR="00E72390" w:rsidRPr="007B122C" w:rsidRDefault="0055264E" w:rsidP="00E72390">
                            <w:pPr>
                              <w:rPr>
                                <w:color w:val="7F7F7F" w:themeColor="text1" w:themeTint="80"/>
                                <w:sz w:val="20"/>
                                <w:szCs w:val="20"/>
                              </w:rPr>
                            </w:pPr>
                            <w:r w:rsidRPr="007B122C">
                              <w:rPr>
                                <w:color w:val="7F7F7F" w:themeColor="text1" w:themeTint="80"/>
                                <w:sz w:val="20"/>
                                <w:szCs w:val="20"/>
                              </w:rPr>
                              <w:t>Indicate whether sampling has been used as a means of validation, describing the methods applied including a description of how the sample size was determined and field verification was carried out</w:t>
                            </w:r>
                            <w:r w:rsidR="00E72390"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1B9A8521" w14:textId="2617BF33" w:rsidR="00E72390" w:rsidRPr="007B122C" w:rsidRDefault="008E6C78" w:rsidP="00E7239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72390" w:rsidRPr="007B122C">
                        <w:rPr>
                          <w:b/>
                          <w:bCs/>
                          <w:color w:val="7F7F7F" w:themeColor="text1" w:themeTint="80"/>
                          <w:sz w:val="20"/>
                          <w:szCs w:val="20"/>
                        </w:rPr>
                        <w:t xml:space="preserve">): </w:t>
                      </w:r>
                    </w:p>
                    <w:p w14:paraId="11F1FA10" w14:textId="31615B4C" w:rsidR="00E72390" w:rsidRPr="007B122C" w:rsidRDefault="0055264E" w:rsidP="00E72390">
                      <w:pPr>
                        <w:rPr>
                          <w:color w:val="7F7F7F" w:themeColor="text1" w:themeTint="80"/>
                          <w:sz w:val="20"/>
                          <w:szCs w:val="20"/>
                        </w:rPr>
                      </w:pPr>
                      <w:r w:rsidRPr="007B122C">
                        <w:rPr>
                          <w:color w:val="7F7F7F" w:themeColor="text1" w:themeTint="80"/>
                          <w:sz w:val="20"/>
                          <w:szCs w:val="20"/>
                        </w:rPr>
                        <w:t>Indicate whether sampling has been used as a means of validation, describing the methods applied including a description of how the sample size was determined and field verification was carried out</w:t>
                      </w:r>
                      <w:r w:rsidR="00E72390" w:rsidRPr="007B122C">
                        <w:rPr>
                          <w:color w:val="7F7F7F" w:themeColor="text1" w:themeTint="80"/>
                          <w:sz w:val="20"/>
                          <w:szCs w:val="20"/>
                        </w:rPr>
                        <w:t>.</w:t>
                      </w:r>
                    </w:p>
                  </w:txbxContent>
                </v:textbox>
                <w10:anchorlock/>
              </v:shape>
            </w:pict>
          </mc:Fallback>
        </mc:AlternateContent>
      </w:r>
    </w:p>
    <w:p w14:paraId="1B54B46D" w14:textId="77777777" w:rsidR="00E72390" w:rsidRPr="007B122C" w:rsidRDefault="00E72390" w:rsidP="00AA06D1">
      <w:pPr>
        <w:spacing w:after="0"/>
      </w:pPr>
    </w:p>
    <w:p w14:paraId="7364BC62" w14:textId="2666B5FF" w:rsidR="00AA06D1" w:rsidRPr="007B122C" w:rsidRDefault="00AA06D1" w:rsidP="00ED6B3B"/>
    <w:p w14:paraId="7A9C034B" w14:textId="6663D9F3" w:rsidR="00AA06D1" w:rsidRPr="007B122C" w:rsidRDefault="0055264E" w:rsidP="006A7EAA">
      <w:pPr>
        <w:pStyle w:val="Ttulo2"/>
      </w:pPr>
      <w:bookmarkStart w:id="19" w:name="_Toc195714807"/>
      <w:bookmarkStart w:id="20" w:name="_Toc196910876"/>
      <w:r w:rsidRPr="007B122C">
        <w:lastRenderedPageBreak/>
        <w:t xml:space="preserve">Treatment of </w:t>
      </w:r>
      <w:r w:rsidR="00AB314B">
        <w:t>R</w:t>
      </w:r>
      <w:r w:rsidRPr="007B122C">
        <w:t>esults</w:t>
      </w:r>
      <w:bookmarkEnd w:id="19"/>
      <w:bookmarkEnd w:id="20"/>
    </w:p>
    <w:p w14:paraId="3B6A94A1" w14:textId="14D21724" w:rsidR="00AA06D1" w:rsidRPr="007B122C" w:rsidRDefault="0055264E" w:rsidP="006A7EAA">
      <w:pPr>
        <w:pStyle w:val="Ttulo3"/>
      </w:pPr>
      <w:bookmarkStart w:id="21" w:name="_Toc196910877"/>
      <w:r w:rsidRPr="007B122C">
        <w:t>Project Monitoring Report Findings</w:t>
      </w:r>
      <w:bookmarkEnd w:id="21"/>
    </w:p>
    <w:p w14:paraId="35239EDF" w14:textId="77777777" w:rsidR="00AA06D1" w:rsidRPr="007B122C" w:rsidRDefault="00AA06D1" w:rsidP="00AA06D1">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9C1161" w:rsidRPr="007B122C" w14:paraId="5EF2B820" w14:textId="77777777" w:rsidTr="006A7EAA">
        <w:trPr>
          <w:trHeight w:val="225"/>
        </w:trPr>
        <w:tc>
          <w:tcPr>
            <w:tcW w:w="2830" w:type="dxa"/>
            <w:shd w:val="clear" w:color="auto" w:fill="538135"/>
          </w:tcPr>
          <w:p w14:paraId="523CFB1E" w14:textId="0970ADE7" w:rsidR="009C1161" w:rsidRPr="007B122C" w:rsidRDefault="0055264E" w:rsidP="009C1161">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Means of verification</w:t>
            </w:r>
          </w:p>
        </w:tc>
        <w:tc>
          <w:tcPr>
            <w:tcW w:w="7132" w:type="dxa"/>
          </w:tcPr>
          <w:p w14:paraId="087A82A5" w14:textId="77777777" w:rsidR="009C1161" w:rsidRPr="007B122C" w:rsidRDefault="009C1161" w:rsidP="009C1161">
            <w:pPr>
              <w:pStyle w:val="SDMTableBoxParaNotNumbered"/>
              <w:rPr>
                <w:lang w:val="en-US"/>
              </w:rPr>
            </w:pPr>
          </w:p>
        </w:tc>
      </w:tr>
      <w:tr w:rsidR="009C1161" w:rsidRPr="007B122C" w14:paraId="2460F5E9" w14:textId="77777777" w:rsidTr="006A7EAA">
        <w:trPr>
          <w:trHeight w:val="225"/>
        </w:trPr>
        <w:tc>
          <w:tcPr>
            <w:tcW w:w="2830" w:type="dxa"/>
            <w:shd w:val="clear" w:color="auto" w:fill="538135"/>
          </w:tcPr>
          <w:p w14:paraId="208E88B5" w14:textId="3A8C09BE" w:rsidR="009C1161" w:rsidRPr="007B122C" w:rsidRDefault="0055264E" w:rsidP="009C1161">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Findings</w:t>
            </w:r>
          </w:p>
        </w:tc>
        <w:tc>
          <w:tcPr>
            <w:tcW w:w="7132" w:type="dxa"/>
          </w:tcPr>
          <w:p w14:paraId="171F3C82" w14:textId="77777777" w:rsidR="009C1161" w:rsidRPr="007B122C" w:rsidRDefault="009C1161" w:rsidP="009C1161">
            <w:pPr>
              <w:pStyle w:val="SDMTableBoxParaNotNumbered"/>
              <w:rPr>
                <w:lang w:val="en-US"/>
              </w:rPr>
            </w:pPr>
          </w:p>
        </w:tc>
      </w:tr>
      <w:tr w:rsidR="009C1161" w:rsidRPr="007B122C" w14:paraId="0F36B424" w14:textId="77777777" w:rsidTr="006A7EAA">
        <w:trPr>
          <w:trHeight w:val="225"/>
        </w:trPr>
        <w:tc>
          <w:tcPr>
            <w:tcW w:w="2830" w:type="dxa"/>
            <w:shd w:val="clear" w:color="auto" w:fill="538135"/>
          </w:tcPr>
          <w:p w14:paraId="36C6A557" w14:textId="44057152" w:rsidR="009C1161" w:rsidRPr="007B122C" w:rsidRDefault="0055264E" w:rsidP="009C1161">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Conclusion</w:t>
            </w:r>
          </w:p>
        </w:tc>
        <w:tc>
          <w:tcPr>
            <w:tcW w:w="7132" w:type="dxa"/>
          </w:tcPr>
          <w:p w14:paraId="7DC1CF32" w14:textId="77777777" w:rsidR="009C1161" w:rsidRPr="007B122C" w:rsidRDefault="009C1161" w:rsidP="009C1161">
            <w:pPr>
              <w:pStyle w:val="SDMTableBoxParaNotNumbered"/>
              <w:rPr>
                <w:lang w:val="en-US"/>
              </w:rPr>
            </w:pPr>
          </w:p>
        </w:tc>
      </w:tr>
    </w:tbl>
    <w:p w14:paraId="7D94D85A" w14:textId="6BAFB92D" w:rsidR="009C1161" w:rsidRPr="007B122C" w:rsidRDefault="0055264E" w:rsidP="00AA06D1">
      <w:pPr>
        <w:spacing w:after="0"/>
        <w:ind w:left="708" w:hanging="708"/>
        <w:rPr>
          <w:i/>
          <w:iCs/>
          <w:sz w:val="16"/>
          <w:szCs w:val="16"/>
        </w:rPr>
      </w:pPr>
      <w:bookmarkStart w:id="22" w:name="_Hlk145965169"/>
      <w:r w:rsidRPr="007B122C">
        <w:rPr>
          <w:i/>
          <w:iCs/>
          <w:sz w:val="16"/>
          <w:szCs w:val="16"/>
        </w:rPr>
        <w:t>Repeat the table as many times as necessary</w:t>
      </w:r>
    </w:p>
    <w:bookmarkEnd w:id="22"/>
    <w:p w14:paraId="1ADA4058" w14:textId="77777777" w:rsidR="005F0C50" w:rsidRPr="007B122C" w:rsidRDefault="005F0C50" w:rsidP="00AA06D1">
      <w:pPr>
        <w:spacing w:after="0"/>
        <w:ind w:left="708" w:hanging="708"/>
      </w:pPr>
    </w:p>
    <w:p w14:paraId="2A9A2084" w14:textId="1B74C4AA" w:rsidR="00E72390" w:rsidRPr="007B122C" w:rsidRDefault="00E72390" w:rsidP="00AA06D1">
      <w:pPr>
        <w:spacing w:after="0"/>
        <w:ind w:left="708" w:hanging="708"/>
      </w:pPr>
      <w:r w:rsidRPr="007B122C">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1719F5B8" w:rsidR="00E72390" w:rsidRPr="007B122C" w:rsidRDefault="008E6C78" w:rsidP="00E7239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72390" w:rsidRPr="007B122C">
                              <w:rPr>
                                <w:b/>
                                <w:bCs/>
                                <w:color w:val="7F7F7F" w:themeColor="text1" w:themeTint="80"/>
                                <w:sz w:val="20"/>
                                <w:szCs w:val="20"/>
                              </w:rPr>
                              <w:t xml:space="preserve">): </w:t>
                            </w:r>
                          </w:p>
                          <w:p w14:paraId="0C9F86E4" w14:textId="13C133C9" w:rsidR="00E72390" w:rsidRPr="007B122C" w:rsidRDefault="005F7D86" w:rsidP="00DC1F9B">
                            <w:pPr>
                              <w:rPr>
                                <w:color w:val="7F7F7F" w:themeColor="text1" w:themeTint="80"/>
                                <w:sz w:val="20"/>
                                <w:szCs w:val="20"/>
                              </w:rPr>
                            </w:pPr>
                            <w:r w:rsidRPr="007B122C">
                              <w:rPr>
                                <w:color w:val="7F7F7F" w:themeColor="text1" w:themeTint="80"/>
                                <w:sz w:val="20"/>
                                <w:szCs w:val="20"/>
                              </w:rPr>
                              <w:t>Compliance of the Project Monitoring Report must be established in accordance with the requirements defined for its preparation by the COLCX Program</w:t>
                            </w:r>
                            <w:r w:rsidR="00DC1F9B"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9A95EAF"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1470535" w14:textId="1719F5B8" w:rsidR="00E72390" w:rsidRPr="007B122C" w:rsidRDefault="008E6C78" w:rsidP="00E7239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72390" w:rsidRPr="007B122C">
                        <w:rPr>
                          <w:b/>
                          <w:bCs/>
                          <w:color w:val="7F7F7F" w:themeColor="text1" w:themeTint="80"/>
                          <w:sz w:val="20"/>
                          <w:szCs w:val="20"/>
                        </w:rPr>
                        <w:t xml:space="preserve">): </w:t>
                      </w:r>
                    </w:p>
                    <w:p w14:paraId="0C9F86E4" w14:textId="13C133C9" w:rsidR="00E72390" w:rsidRPr="007B122C" w:rsidRDefault="005F7D86" w:rsidP="00DC1F9B">
                      <w:pPr>
                        <w:rPr>
                          <w:color w:val="7F7F7F" w:themeColor="text1" w:themeTint="80"/>
                          <w:sz w:val="20"/>
                          <w:szCs w:val="20"/>
                        </w:rPr>
                      </w:pPr>
                      <w:r w:rsidRPr="007B122C">
                        <w:rPr>
                          <w:color w:val="7F7F7F" w:themeColor="text1" w:themeTint="80"/>
                          <w:sz w:val="20"/>
                          <w:szCs w:val="20"/>
                        </w:rPr>
                        <w:t>Compliance of the Project Monitoring Report must be established in accordance with the requirements defined for its preparation by the COLCX Program</w:t>
                      </w:r>
                      <w:r w:rsidR="00DC1F9B" w:rsidRPr="007B122C">
                        <w:rPr>
                          <w:color w:val="7F7F7F" w:themeColor="text1" w:themeTint="80"/>
                          <w:sz w:val="20"/>
                          <w:szCs w:val="20"/>
                        </w:rPr>
                        <w:t>.</w:t>
                      </w:r>
                    </w:p>
                  </w:txbxContent>
                </v:textbox>
                <w10:anchorlock/>
              </v:shape>
            </w:pict>
          </mc:Fallback>
        </mc:AlternateContent>
      </w:r>
    </w:p>
    <w:p w14:paraId="0F295B5B" w14:textId="77777777" w:rsidR="00AA06D1" w:rsidRPr="007B122C" w:rsidRDefault="00AA06D1" w:rsidP="00AA06D1">
      <w:pPr>
        <w:spacing w:after="0"/>
      </w:pPr>
    </w:p>
    <w:p w14:paraId="40A26A08" w14:textId="676ED627" w:rsidR="00AA06D1" w:rsidRPr="007B122C" w:rsidRDefault="005F7D86" w:rsidP="006A7EAA">
      <w:pPr>
        <w:pStyle w:val="Ttulo3"/>
      </w:pPr>
      <w:bookmarkStart w:id="23" w:name="_Toc196910878"/>
      <w:r w:rsidRPr="007B122C">
        <w:t>Future Action Requests from previous validation and/or verifications</w:t>
      </w:r>
      <w:bookmarkEnd w:id="23"/>
    </w:p>
    <w:p w14:paraId="41043BE1" w14:textId="77777777" w:rsidR="00AA06D1" w:rsidRPr="007B122C" w:rsidRDefault="00AA06D1" w:rsidP="00AA06D1">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B122C" w14:paraId="58EFF38B" w14:textId="77777777" w:rsidTr="006A7EAA">
        <w:trPr>
          <w:trHeight w:val="225"/>
        </w:trPr>
        <w:tc>
          <w:tcPr>
            <w:tcW w:w="2830" w:type="dxa"/>
            <w:shd w:val="clear" w:color="auto" w:fill="538135"/>
          </w:tcPr>
          <w:p w14:paraId="6C3ECD4B" w14:textId="780FD99E"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Means of verification</w:t>
            </w:r>
          </w:p>
        </w:tc>
        <w:tc>
          <w:tcPr>
            <w:tcW w:w="7132" w:type="dxa"/>
          </w:tcPr>
          <w:p w14:paraId="4056B1CE" w14:textId="77777777" w:rsidR="005714A4" w:rsidRPr="007B122C" w:rsidRDefault="005714A4" w:rsidP="005B0F44">
            <w:pPr>
              <w:pStyle w:val="SDMTableBoxParaNotNumbered"/>
              <w:rPr>
                <w:lang w:val="en-US"/>
              </w:rPr>
            </w:pPr>
          </w:p>
        </w:tc>
      </w:tr>
      <w:tr w:rsidR="005714A4" w:rsidRPr="007B122C" w14:paraId="42BFAEE9" w14:textId="77777777" w:rsidTr="006A7EAA">
        <w:trPr>
          <w:trHeight w:val="225"/>
        </w:trPr>
        <w:tc>
          <w:tcPr>
            <w:tcW w:w="2830" w:type="dxa"/>
            <w:shd w:val="clear" w:color="auto" w:fill="538135"/>
          </w:tcPr>
          <w:p w14:paraId="085EEED2" w14:textId="7585F8A9" w:rsidR="005714A4" w:rsidRPr="007B122C" w:rsidRDefault="005F7D86"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Future Action Request</w:t>
            </w:r>
          </w:p>
        </w:tc>
        <w:tc>
          <w:tcPr>
            <w:tcW w:w="7132" w:type="dxa"/>
          </w:tcPr>
          <w:p w14:paraId="3CFCA12A" w14:textId="77777777" w:rsidR="005714A4" w:rsidRPr="007B122C" w:rsidRDefault="005714A4" w:rsidP="005B0F44">
            <w:pPr>
              <w:pStyle w:val="SDMTableBoxParaNotNumbered"/>
              <w:rPr>
                <w:lang w:val="en-US"/>
              </w:rPr>
            </w:pPr>
          </w:p>
        </w:tc>
      </w:tr>
      <w:tr w:rsidR="005714A4" w:rsidRPr="007B122C" w14:paraId="552380C3" w14:textId="77777777" w:rsidTr="006A7EAA">
        <w:trPr>
          <w:trHeight w:val="225"/>
        </w:trPr>
        <w:tc>
          <w:tcPr>
            <w:tcW w:w="2830" w:type="dxa"/>
            <w:shd w:val="clear" w:color="auto" w:fill="538135"/>
          </w:tcPr>
          <w:p w14:paraId="4EA5F4A3" w14:textId="623A5A03"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Conclusion</w:t>
            </w:r>
          </w:p>
        </w:tc>
        <w:tc>
          <w:tcPr>
            <w:tcW w:w="7132" w:type="dxa"/>
          </w:tcPr>
          <w:p w14:paraId="4FA702CE" w14:textId="77777777" w:rsidR="005714A4" w:rsidRPr="007B122C" w:rsidRDefault="005714A4" w:rsidP="005B0F44">
            <w:pPr>
              <w:pStyle w:val="SDMTableBoxParaNotNumbered"/>
              <w:rPr>
                <w:lang w:val="en-US"/>
              </w:rPr>
            </w:pPr>
          </w:p>
        </w:tc>
      </w:tr>
    </w:tbl>
    <w:p w14:paraId="5B9437AE" w14:textId="1C0B0BDD" w:rsidR="005F0C50" w:rsidRPr="007B122C" w:rsidRDefault="0055264E" w:rsidP="005F0C50">
      <w:pPr>
        <w:spacing w:after="0"/>
        <w:ind w:left="708" w:hanging="708"/>
        <w:rPr>
          <w:i/>
          <w:iCs/>
          <w:sz w:val="16"/>
          <w:szCs w:val="16"/>
        </w:rPr>
      </w:pPr>
      <w:r w:rsidRPr="007B122C">
        <w:rPr>
          <w:i/>
          <w:iCs/>
          <w:sz w:val="16"/>
          <w:szCs w:val="16"/>
        </w:rPr>
        <w:t>Repeat the table as many times as necessary</w:t>
      </w:r>
    </w:p>
    <w:p w14:paraId="33E64E47" w14:textId="7B978EB3" w:rsidR="00DC1F9B" w:rsidRPr="007B122C" w:rsidRDefault="00DC1F9B" w:rsidP="00AA06D1">
      <w:pPr>
        <w:spacing w:after="0"/>
        <w:ind w:left="708" w:hanging="708"/>
      </w:pPr>
      <w:r w:rsidRPr="007B122C">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64952CFE" w:rsidR="00DC1F9B" w:rsidRPr="007B122C" w:rsidRDefault="008E6C78" w:rsidP="00DC1F9B">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DC1F9B" w:rsidRPr="007B122C">
                              <w:rPr>
                                <w:b/>
                                <w:bCs/>
                                <w:color w:val="7F7F7F" w:themeColor="text1" w:themeTint="80"/>
                                <w:sz w:val="20"/>
                                <w:szCs w:val="20"/>
                              </w:rPr>
                              <w:t xml:space="preserve">): </w:t>
                            </w:r>
                          </w:p>
                          <w:p w14:paraId="722C0016" w14:textId="256BB596" w:rsidR="00DC1F9B" w:rsidRPr="007B122C" w:rsidRDefault="006A6E1B" w:rsidP="006E7649">
                            <w:pPr>
                              <w:rPr>
                                <w:color w:val="7F7F7F" w:themeColor="text1" w:themeTint="80"/>
                                <w:sz w:val="20"/>
                                <w:szCs w:val="20"/>
                              </w:rPr>
                            </w:pPr>
                            <w:r w:rsidRPr="007B122C">
                              <w:rPr>
                                <w:color w:val="7F7F7F" w:themeColor="text1" w:themeTint="80"/>
                                <w:sz w:val="20"/>
                                <w:szCs w:val="20"/>
                              </w:rPr>
                              <w:t>Indicate if for the monitoring period there are remaining FAR from previous validation and/or verifications that still need to be resolved. For these, explain how they have been evaluated and how they have been treated by the proponent</w:t>
                            </w:r>
                            <w:r w:rsidR="004216B7"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04A5A2C"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397FAD66" w14:textId="64952CFE" w:rsidR="00DC1F9B" w:rsidRPr="007B122C" w:rsidRDefault="008E6C78" w:rsidP="00DC1F9B">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DC1F9B" w:rsidRPr="007B122C">
                        <w:rPr>
                          <w:b/>
                          <w:bCs/>
                          <w:color w:val="7F7F7F" w:themeColor="text1" w:themeTint="80"/>
                          <w:sz w:val="20"/>
                          <w:szCs w:val="20"/>
                        </w:rPr>
                        <w:t xml:space="preserve">): </w:t>
                      </w:r>
                    </w:p>
                    <w:p w14:paraId="722C0016" w14:textId="256BB596" w:rsidR="00DC1F9B" w:rsidRPr="007B122C" w:rsidRDefault="006A6E1B" w:rsidP="006E7649">
                      <w:pPr>
                        <w:rPr>
                          <w:color w:val="7F7F7F" w:themeColor="text1" w:themeTint="80"/>
                          <w:sz w:val="20"/>
                          <w:szCs w:val="20"/>
                        </w:rPr>
                      </w:pPr>
                      <w:r w:rsidRPr="007B122C">
                        <w:rPr>
                          <w:color w:val="7F7F7F" w:themeColor="text1" w:themeTint="80"/>
                          <w:sz w:val="20"/>
                          <w:szCs w:val="20"/>
                        </w:rPr>
                        <w:t>Indicate if for the monitoring period there are remaining FAR from previous validation and/or verifications that still need to be resolved. For these, explain how they have been evaluated and how they have been treated by the proponent</w:t>
                      </w:r>
                      <w:r w:rsidR="004216B7" w:rsidRPr="007B122C">
                        <w:rPr>
                          <w:color w:val="7F7F7F" w:themeColor="text1" w:themeTint="80"/>
                          <w:sz w:val="20"/>
                          <w:szCs w:val="20"/>
                        </w:rPr>
                        <w:t>.</w:t>
                      </w:r>
                    </w:p>
                  </w:txbxContent>
                </v:textbox>
                <w10:anchorlock/>
              </v:shape>
            </w:pict>
          </mc:Fallback>
        </mc:AlternateContent>
      </w:r>
    </w:p>
    <w:p w14:paraId="164D4069" w14:textId="77777777" w:rsidR="009C1161" w:rsidRPr="007B122C" w:rsidRDefault="009C1161" w:rsidP="009C1161">
      <w:pPr>
        <w:spacing w:after="0"/>
      </w:pPr>
    </w:p>
    <w:p w14:paraId="2CACC161" w14:textId="652AB92F" w:rsidR="009C1161" w:rsidRPr="007B122C" w:rsidRDefault="006A6E1B" w:rsidP="006A7EAA">
      <w:pPr>
        <w:pStyle w:val="Ttulo3"/>
      </w:pPr>
      <w:bookmarkStart w:id="24" w:name="_Toc196910879"/>
      <w:r w:rsidRPr="007B122C">
        <w:t>Implementation of the mitigation initiative in accordance with the information in the registered Project Design Document</w:t>
      </w:r>
      <w:bookmarkEnd w:id="24"/>
      <w:r w:rsidR="005F0C50" w:rsidRPr="007B122C">
        <w:t xml:space="preserve"> </w:t>
      </w:r>
    </w:p>
    <w:p w14:paraId="20E3DBCE" w14:textId="77777777" w:rsidR="009C1161" w:rsidRPr="007B122C" w:rsidRDefault="009C1161" w:rsidP="009C1161">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B122C" w14:paraId="41134D93" w14:textId="77777777" w:rsidTr="006A7EAA">
        <w:trPr>
          <w:trHeight w:val="225"/>
        </w:trPr>
        <w:tc>
          <w:tcPr>
            <w:tcW w:w="2830" w:type="dxa"/>
            <w:shd w:val="clear" w:color="auto" w:fill="538135"/>
          </w:tcPr>
          <w:p w14:paraId="3E178719" w14:textId="44B78321"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Means of verification</w:t>
            </w:r>
          </w:p>
        </w:tc>
        <w:tc>
          <w:tcPr>
            <w:tcW w:w="7132" w:type="dxa"/>
          </w:tcPr>
          <w:p w14:paraId="27A6B24F" w14:textId="77777777" w:rsidR="005714A4" w:rsidRPr="007B122C" w:rsidRDefault="005714A4" w:rsidP="005B0F44">
            <w:pPr>
              <w:pStyle w:val="SDMTableBoxParaNotNumbered"/>
              <w:rPr>
                <w:lang w:val="en-US"/>
              </w:rPr>
            </w:pPr>
          </w:p>
        </w:tc>
      </w:tr>
      <w:tr w:rsidR="005714A4" w:rsidRPr="007B122C" w14:paraId="17759D38" w14:textId="77777777" w:rsidTr="006A7EAA">
        <w:trPr>
          <w:trHeight w:val="225"/>
        </w:trPr>
        <w:tc>
          <w:tcPr>
            <w:tcW w:w="2830" w:type="dxa"/>
            <w:shd w:val="clear" w:color="auto" w:fill="538135"/>
          </w:tcPr>
          <w:p w14:paraId="1C93E82E" w14:textId="6016B63A"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Findings</w:t>
            </w:r>
          </w:p>
        </w:tc>
        <w:tc>
          <w:tcPr>
            <w:tcW w:w="7132" w:type="dxa"/>
          </w:tcPr>
          <w:p w14:paraId="713EF623" w14:textId="77777777" w:rsidR="005714A4" w:rsidRPr="007B122C" w:rsidRDefault="005714A4" w:rsidP="005B0F44">
            <w:pPr>
              <w:pStyle w:val="SDMTableBoxParaNotNumbered"/>
              <w:rPr>
                <w:lang w:val="en-US"/>
              </w:rPr>
            </w:pPr>
          </w:p>
        </w:tc>
      </w:tr>
      <w:tr w:rsidR="005714A4" w:rsidRPr="007B122C" w14:paraId="03398EE5" w14:textId="77777777" w:rsidTr="006A7EAA">
        <w:trPr>
          <w:trHeight w:val="225"/>
        </w:trPr>
        <w:tc>
          <w:tcPr>
            <w:tcW w:w="2830" w:type="dxa"/>
            <w:shd w:val="clear" w:color="auto" w:fill="538135"/>
          </w:tcPr>
          <w:p w14:paraId="161D349A" w14:textId="628BB758"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Conclusion</w:t>
            </w:r>
          </w:p>
        </w:tc>
        <w:tc>
          <w:tcPr>
            <w:tcW w:w="7132" w:type="dxa"/>
          </w:tcPr>
          <w:p w14:paraId="7977C7D1" w14:textId="77777777" w:rsidR="005714A4" w:rsidRPr="007B122C" w:rsidRDefault="005714A4" w:rsidP="005B0F44">
            <w:pPr>
              <w:pStyle w:val="SDMTableBoxParaNotNumbered"/>
              <w:rPr>
                <w:lang w:val="en-US"/>
              </w:rPr>
            </w:pPr>
          </w:p>
        </w:tc>
      </w:tr>
    </w:tbl>
    <w:p w14:paraId="50A43920" w14:textId="1F8CB06E" w:rsidR="005F0C50" w:rsidRPr="007B122C" w:rsidRDefault="0055264E" w:rsidP="005F0C50">
      <w:pPr>
        <w:spacing w:after="0"/>
        <w:ind w:left="708" w:hanging="708"/>
        <w:rPr>
          <w:i/>
          <w:iCs/>
          <w:sz w:val="16"/>
          <w:szCs w:val="16"/>
        </w:rPr>
      </w:pPr>
      <w:r w:rsidRPr="007B122C">
        <w:rPr>
          <w:i/>
          <w:iCs/>
          <w:sz w:val="16"/>
          <w:szCs w:val="16"/>
        </w:rPr>
        <w:t>Repeat the table as many times as necessary</w:t>
      </w:r>
    </w:p>
    <w:p w14:paraId="461C1327" w14:textId="77777777" w:rsidR="005714A4" w:rsidRPr="007B122C" w:rsidRDefault="005714A4" w:rsidP="009C1161">
      <w:pPr>
        <w:spacing w:after="0"/>
        <w:ind w:left="708" w:hanging="708"/>
      </w:pPr>
    </w:p>
    <w:p w14:paraId="607421E9" w14:textId="77777777" w:rsidR="009C1161" w:rsidRPr="007B122C" w:rsidRDefault="009C1161" w:rsidP="009C1161">
      <w:pPr>
        <w:spacing w:after="0"/>
        <w:ind w:left="708" w:hanging="708"/>
      </w:pPr>
      <w:r w:rsidRPr="007B122C">
        <w:rPr>
          <w:noProof/>
        </w:rPr>
        <w:lastRenderedPageBreak/>
        <mc:AlternateContent>
          <mc:Choice Requires="wps">
            <w:drawing>
              <wp:inline distT="0" distB="0" distL="0" distR="0" wp14:anchorId="2A7E13D0" wp14:editId="41CAE3C9">
                <wp:extent cx="6087110" cy="971550"/>
                <wp:effectExtent l="0" t="0" r="27940" b="19050"/>
                <wp:docPr id="1794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CED855" w14:textId="0AAE404B" w:rsidR="009C1161" w:rsidRPr="007B122C" w:rsidRDefault="008E6C78" w:rsidP="009C1161">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9C1161" w:rsidRPr="007B122C">
                              <w:rPr>
                                <w:b/>
                                <w:bCs/>
                                <w:color w:val="7F7F7F" w:themeColor="text1" w:themeTint="80"/>
                                <w:sz w:val="20"/>
                                <w:szCs w:val="20"/>
                              </w:rPr>
                              <w:t xml:space="preserve">): </w:t>
                            </w:r>
                          </w:p>
                          <w:p w14:paraId="3C4DF8C4" w14:textId="3E92AB87" w:rsidR="009C1161" w:rsidRPr="007B122C" w:rsidRDefault="006A6E1B" w:rsidP="009C1161">
                            <w:pPr>
                              <w:rPr>
                                <w:color w:val="7F7F7F" w:themeColor="text1" w:themeTint="80"/>
                                <w:sz w:val="20"/>
                                <w:szCs w:val="20"/>
                              </w:rPr>
                            </w:pPr>
                            <w:r w:rsidRPr="007B122C">
                              <w:rPr>
                                <w:color w:val="7F7F7F" w:themeColor="text1" w:themeTint="80"/>
                                <w:sz w:val="20"/>
                                <w:szCs w:val="20"/>
                              </w:rPr>
                              <w:t xml:space="preserve">Explain how the implementation and operation of the mitigation initiative was carried out during the monitored period, in compliance with the </w:t>
                            </w:r>
                            <w:r w:rsidR="00527DA7" w:rsidRPr="007B122C">
                              <w:rPr>
                                <w:color w:val="7F7F7F" w:themeColor="text1" w:themeTint="80"/>
                                <w:sz w:val="20"/>
                                <w:szCs w:val="20"/>
                              </w:rPr>
                              <w:t>guidelines</w:t>
                            </w:r>
                            <w:r w:rsidRPr="007B122C">
                              <w:rPr>
                                <w:color w:val="7F7F7F" w:themeColor="text1" w:themeTint="80"/>
                                <w:sz w:val="20"/>
                                <w:szCs w:val="20"/>
                              </w:rPr>
                              <w:t xml:space="preserve"> of the registered PDD. For projects in the AFOLU sector, in all cases explain how the land areas and the geographic delimitation of the project boundaries were assessed</w:t>
                            </w:r>
                            <w:r w:rsidR="009C1161"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7E13D0"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0ACED855" w14:textId="0AAE404B" w:rsidR="009C1161" w:rsidRPr="007B122C" w:rsidRDefault="008E6C78" w:rsidP="009C1161">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9C1161" w:rsidRPr="007B122C">
                        <w:rPr>
                          <w:b/>
                          <w:bCs/>
                          <w:color w:val="7F7F7F" w:themeColor="text1" w:themeTint="80"/>
                          <w:sz w:val="20"/>
                          <w:szCs w:val="20"/>
                        </w:rPr>
                        <w:t xml:space="preserve">): </w:t>
                      </w:r>
                    </w:p>
                    <w:p w14:paraId="3C4DF8C4" w14:textId="3E92AB87" w:rsidR="009C1161" w:rsidRPr="007B122C" w:rsidRDefault="006A6E1B" w:rsidP="009C1161">
                      <w:pPr>
                        <w:rPr>
                          <w:color w:val="7F7F7F" w:themeColor="text1" w:themeTint="80"/>
                          <w:sz w:val="20"/>
                          <w:szCs w:val="20"/>
                        </w:rPr>
                      </w:pPr>
                      <w:r w:rsidRPr="007B122C">
                        <w:rPr>
                          <w:color w:val="7F7F7F" w:themeColor="text1" w:themeTint="80"/>
                          <w:sz w:val="20"/>
                          <w:szCs w:val="20"/>
                        </w:rPr>
                        <w:t xml:space="preserve">Explain how the implementation and operation of the mitigation initiative was carried out during the monitored period, in compliance with the </w:t>
                      </w:r>
                      <w:r w:rsidR="00527DA7" w:rsidRPr="007B122C">
                        <w:rPr>
                          <w:color w:val="7F7F7F" w:themeColor="text1" w:themeTint="80"/>
                          <w:sz w:val="20"/>
                          <w:szCs w:val="20"/>
                        </w:rPr>
                        <w:t>guidelines</w:t>
                      </w:r>
                      <w:r w:rsidRPr="007B122C">
                        <w:rPr>
                          <w:color w:val="7F7F7F" w:themeColor="text1" w:themeTint="80"/>
                          <w:sz w:val="20"/>
                          <w:szCs w:val="20"/>
                        </w:rPr>
                        <w:t xml:space="preserve"> of the registered PDD. For projects in the AFOLU sector, in all cases explain how the land areas and the geographic delimitation of the project boundaries were assessed</w:t>
                      </w:r>
                      <w:r w:rsidR="009C1161" w:rsidRPr="007B122C">
                        <w:rPr>
                          <w:color w:val="7F7F7F" w:themeColor="text1" w:themeTint="80"/>
                          <w:sz w:val="20"/>
                          <w:szCs w:val="20"/>
                        </w:rPr>
                        <w:t>.</w:t>
                      </w:r>
                    </w:p>
                  </w:txbxContent>
                </v:textbox>
                <w10:anchorlock/>
              </v:shape>
            </w:pict>
          </mc:Fallback>
        </mc:AlternateContent>
      </w:r>
    </w:p>
    <w:p w14:paraId="024B3F69" w14:textId="36BB66F1" w:rsidR="007D591A" w:rsidRPr="007B122C" w:rsidRDefault="006A6E1B" w:rsidP="00B24CBE">
      <w:pPr>
        <w:pStyle w:val="Ttulo3"/>
      </w:pPr>
      <w:bookmarkStart w:id="25" w:name="_Toc196910880"/>
      <w:r w:rsidRPr="007B122C">
        <w:t>Evaluation and management of environmental impacts</w:t>
      </w:r>
      <w:bookmarkEnd w:id="25"/>
    </w:p>
    <w:p w14:paraId="16D951AC" w14:textId="77777777" w:rsidR="00C65BCF" w:rsidRPr="007B122C" w:rsidRDefault="00C65BCF" w:rsidP="00C65BCF">
      <w:pPr>
        <w:spacing w:after="0"/>
        <w:ind w:left="708" w:hanging="708"/>
      </w:pPr>
      <w:r w:rsidRPr="007B122C">
        <w:t>&gt;&gt;</w:t>
      </w:r>
    </w:p>
    <w:p w14:paraId="49C6B6D4" w14:textId="42CA8522" w:rsidR="00E149E6" w:rsidRPr="007B122C" w:rsidRDefault="00C65BCF" w:rsidP="00C65BCF">
      <w:pPr>
        <w:spacing w:after="0"/>
        <w:ind w:left="708" w:hanging="708"/>
      </w:pPr>
      <w:r w:rsidRPr="007B122C">
        <w:rPr>
          <w:noProof/>
        </w:rPr>
        <mc:AlternateContent>
          <mc:Choice Requires="wps">
            <w:drawing>
              <wp:inline distT="0" distB="0" distL="0" distR="0" wp14:anchorId="00A0253F" wp14:editId="1AC19DE8">
                <wp:extent cx="6087110" cy="971550"/>
                <wp:effectExtent l="0" t="0" r="27940" b="19050"/>
                <wp:docPr id="14837540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F0B789A" w14:textId="292A8AA0" w:rsidR="00C65BCF" w:rsidRPr="007B122C" w:rsidRDefault="008E6C78" w:rsidP="00C65BCF">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C65BCF" w:rsidRPr="007B122C">
                              <w:rPr>
                                <w:b/>
                                <w:bCs/>
                                <w:color w:val="7F7F7F" w:themeColor="text1" w:themeTint="80"/>
                                <w:sz w:val="20"/>
                                <w:szCs w:val="20"/>
                              </w:rPr>
                              <w:t xml:space="preserve">): </w:t>
                            </w:r>
                          </w:p>
                          <w:p w14:paraId="361E7B85" w14:textId="6E5A7E49" w:rsidR="00C65BCF" w:rsidRPr="007B122C" w:rsidRDefault="006A6E1B" w:rsidP="00C65BCF">
                            <w:pPr>
                              <w:rPr>
                                <w:color w:val="7F7F7F" w:themeColor="text1" w:themeTint="80"/>
                                <w:sz w:val="20"/>
                                <w:szCs w:val="20"/>
                              </w:rPr>
                            </w:pPr>
                            <w:r w:rsidRPr="007B122C">
                              <w:rPr>
                                <w:color w:val="7F7F7F" w:themeColor="text1" w:themeTint="80"/>
                                <w:sz w:val="20"/>
                                <w:szCs w:val="20"/>
                              </w:rPr>
                              <w:t xml:space="preserve">A description of the verification of the environmental impact mitigation methods granted by the proponent shall be provided. Reference documentation shall be provided in accordance with the applicable </w:t>
                            </w:r>
                            <w:r w:rsidR="00527DA7" w:rsidRPr="007B122C">
                              <w:rPr>
                                <w:color w:val="7F7F7F" w:themeColor="text1" w:themeTint="80"/>
                                <w:sz w:val="20"/>
                                <w:szCs w:val="20"/>
                              </w:rPr>
                              <w:t>guidelines</w:t>
                            </w:r>
                            <w:r w:rsidRPr="007B122C">
                              <w:rPr>
                                <w:color w:val="7F7F7F" w:themeColor="text1" w:themeTint="80"/>
                                <w:sz w:val="20"/>
                                <w:szCs w:val="20"/>
                              </w:rPr>
                              <w:t xml:space="preserve"> of the country's requirements</w:t>
                            </w:r>
                            <w:r w:rsidR="00C65BCF"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0A0253F"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3F0B789A" w14:textId="292A8AA0" w:rsidR="00C65BCF" w:rsidRPr="007B122C" w:rsidRDefault="008E6C78" w:rsidP="00C65BCF">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C65BCF" w:rsidRPr="007B122C">
                        <w:rPr>
                          <w:b/>
                          <w:bCs/>
                          <w:color w:val="7F7F7F" w:themeColor="text1" w:themeTint="80"/>
                          <w:sz w:val="20"/>
                          <w:szCs w:val="20"/>
                        </w:rPr>
                        <w:t xml:space="preserve">): </w:t>
                      </w:r>
                    </w:p>
                    <w:p w14:paraId="361E7B85" w14:textId="6E5A7E49" w:rsidR="00C65BCF" w:rsidRPr="007B122C" w:rsidRDefault="006A6E1B" w:rsidP="00C65BCF">
                      <w:pPr>
                        <w:rPr>
                          <w:color w:val="7F7F7F" w:themeColor="text1" w:themeTint="80"/>
                          <w:sz w:val="20"/>
                          <w:szCs w:val="20"/>
                        </w:rPr>
                      </w:pPr>
                      <w:r w:rsidRPr="007B122C">
                        <w:rPr>
                          <w:color w:val="7F7F7F" w:themeColor="text1" w:themeTint="80"/>
                          <w:sz w:val="20"/>
                          <w:szCs w:val="20"/>
                        </w:rPr>
                        <w:t xml:space="preserve">A description of the verification of the environmental impact mitigation methods granted by the proponent shall be provided. Reference documentation shall be provided in accordance with the applicable </w:t>
                      </w:r>
                      <w:r w:rsidR="00527DA7" w:rsidRPr="007B122C">
                        <w:rPr>
                          <w:color w:val="7F7F7F" w:themeColor="text1" w:themeTint="80"/>
                          <w:sz w:val="20"/>
                          <w:szCs w:val="20"/>
                        </w:rPr>
                        <w:t>guidelines</w:t>
                      </w:r>
                      <w:r w:rsidRPr="007B122C">
                        <w:rPr>
                          <w:color w:val="7F7F7F" w:themeColor="text1" w:themeTint="80"/>
                          <w:sz w:val="20"/>
                          <w:szCs w:val="20"/>
                        </w:rPr>
                        <w:t xml:space="preserve"> of the country's requirements</w:t>
                      </w:r>
                      <w:r w:rsidR="00C65BCF" w:rsidRPr="007B122C">
                        <w:rPr>
                          <w:color w:val="7F7F7F" w:themeColor="text1" w:themeTint="80"/>
                          <w:sz w:val="20"/>
                          <w:szCs w:val="20"/>
                        </w:rPr>
                        <w:t>.</w:t>
                      </w:r>
                    </w:p>
                  </w:txbxContent>
                </v:textbox>
                <w10:anchorlock/>
              </v:shape>
            </w:pict>
          </mc:Fallback>
        </mc:AlternateContent>
      </w:r>
    </w:p>
    <w:p w14:paraId="6B1919B9" w14:textId="7C2018D3" w:rsidR="00D83525" w:rsidRPr="007B122C" w:rsidRDefault="006A6E1B" w:rsidP="00B24CBE">
      <w:pPr>
        <w:pStyle w:val="Ttulo3"/>
      </w:pPr>
      <w:bookmarkStart w:id="26" w:name="_Toc196910881"/>
      <w:r w:rsidRPr="007B122C">
        <w:t>Adaptation to climate change</w:t>
      </w:r>
      <w:bookmarkEnd w:id="26"/>
    </w:p>
    <w:p w14:paraId="3CFCBB87" w14:textId="77777777" w:rsidR="00D83525" w:rsidRPr="007B122C" w:rsidRDefault="00D83525" w:rsidP="00D83525">
      <w:pPr>
        <w:spacing w:after="0"/>
        <w:ind w:left="708" w:hanging="708"/>
      </w:pPr>
      <w:r w:rsidRPr="007B122C">
        <w:t>&gt;&gt;</w:t>
      </w:r>
    </w:p>
    <w:p w14:paraId="165B2438" w14:textId="41DA482B" w:rsidR="00D83525" w:rsidRPr="007B122C" w:rsidRDefault="00B24CBE" w:rsidP="00C65BCF">
      <w:pPr>
        <w:spacing w:after="0"/>
        <w:ind w:left="708" w:hanging="708"/>
      </w:pPr>
      <w:r w:rsidRPr="007B122C">
        <w:rPr>
          <w:noProof/>
        </w:rPr>
        <mc:AlternateContent>
          <mc:Choice Requires="wps">
            <w:drawing>
              <wp:inline distT="0" distB="0" distL="0" distR="0" wp14:anchorId="6E0F8285" wp14:editId="640F0D8B">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EDB0C22" w14:textId="19A4056D" w:rsidR="00B24CBE" w:rsidRPr="007B122C" w:rsidRDefault="008E6C78" w:rsidP="00B24CBE">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B24CBE" w:rsidRPr="007B122C">
                              <w:rPr>
                                <w:b/>
                                <w:bCs/>
                                <w:color w:val="7F7F7F" w:themeColor="text1" w:themeTint="80"/>
                                <w:sz w:val="20"/>
                                <w:szCs w:val="20"/>
                              </w:rPr>
                              <w:t xml:space="preserve">): </w:t>
                            </w:r>
                          </w:p>
                          <w:p w14:paraId="146D62E0" w14:textId="17CDE926" w:rsidR="00B24CBE" w:rsidRPr="007B122C" w:rsidRDefault="006A6E1B" w:rsidP="00B24CBE">
                            <w:pPr>
                              <w:rPr>
                                <w:color w:val="7F7F7F" w:themeColor="text1" w:themeTint="80"/>
                                <w:sz w:val="20"/>
                                <w:szCs w:val="20"/>
                              </w:rPr>
                            </w:pPr>
                            <w:r w:rsidRPr="007B122C">
                              <w:rPr>
                                <w:color w:val="7F7F7F" w:themeColor="text1" w:themeTint="80"/>
                                <w:sz w:val="20"/>
                                <w:szCs w:val="20"/>
                              </w:rPr>
                              <w:t>Provide a description of the verification of the mechanisms to adapt to climate change in accordance with the policies and strategies in place in the area of influence of the project. Verify how the results of the implementation of the activity reduce risks from climate shocks and improve resilience in the area. Finally, evaluate means, indicators and frequencies to monitor and evaluate the results of the implementation of these actions</w:t>
                            </w:r>
                            <w:r w:rsidR="00B24CBE"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E0F828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5EDB0C22" w14:textId="19A4056D" w:rsidR="00B24CBE" w:rsidRPr="007B122C" w:rsidRDefault="008E6C78" w:rsidP="00B24CBE">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B24CBE" w:rsidRPr="007B122C">
                        <w:rPr>
                          <w:b/>
                          <w:bCs/>
                          <w:color w:val="7F7F7F" w:themeColor="text1" w:themeTint="80"/>
                          <w:sz w:val="20"/>
                          <w:szCs w:val="20"/>
                        </w:rPr>
                        <w:t xml:space="preserve">): </w:t>
                      </w:r>
                    </w:p>
                    <w:p w14:paraId="146D62E0" w14:textId="17CDE926" w:rsidR="00B24CBE" w:rsidRPr="007B122C" w:rsidRDefault="006A6E1B" w:rsidP="00B24CBE">
                      <w:pPr>
                        <w:rPr>
                          <w:color w:val="7F7F7F" w:themeColor="text1" w:themeTint="80"/>
                          <w:sz w:val="20"/>
                          <w:szCs w:val="20"/>
                        </w:rPr>
                      </w:pPr>
                      <w:r w:rsidRPr="007B122C">
                        <w:rPr>
                          <w:color w:val="7F7F7F" w:themeColor="text1" w:themeTint="80"/>
                          <w:sz w:val="20"/>
                          <w:szCs w:val="20"/>
                        </w:rPr>
                        <w:t xml:space="preserve">Provide a description of the verification of the mechanisms to adapt to climate change in accordance with the policies and strategies in place </w:t>
                      </w:r>
                      <w:proofErr w:type="gramStart"/>
                      <w:r w:rsidRPr="007B122C">
                        <w:rPr>
                          <w:color w:val="7F7F7F" w:themeColor="text1" w:themeTint="80"/>
                          <w:sz w:val="20"/>
                          <w:szCs w:val="20"/>
                        </w:rPr>
                        <w:t>in the area of</w:t>
                      </w:r>
                      <w:proofErr w:type="gramEnd"/>
                      <w:r w:rsidRPr="007B122C">
                        <w:rPr>
                          <w:color w:val="7F7F7F" w:themeColor="text1" w:themeTint="80"/>
                          <w:sz w:val="20"/>
                          <w:szCs w:val="20"/>
                        </w:rPr>
                        <w:t xml:space="preserve"> influence of the project. Verify how the results of the implementation of the activity reduce risks from climate shocks and improve resilience in the area. Finally, evaluate means, indicators and frequencies to monitor and evaluate the results of the implementation of these actions</w:t>
                      </w:r>
                      <w:r w:rsidR="00B24CBE" w:rsidRPr="007B122C">
                        <w:rPr>
                          <w:color w:val="7F7F7F" w:themeColor="text1" w:themeTint="80"/>
                          <w:sz w:val="20"/>
                          <w:szCs w:val="20"/>
                        </w:rPr>
                        <w:t>.</w:t>
                      </w:r>
                    </w:p>
                  </w:txbxContent>
                </v:textbox>
                <w10:anchorlock/>
              </v:shape>
            </w:pict>
          </mc:Fallback>
        </mc:AlternateContent>
      </w:r>
    </w:p>
    <w:p w14:paraId="6760D295" w14:textId="41282761" w:rsidR="00E149E6" w:rsidRPr="007B122C" w:rsidRDefault="006A6E1B" w:rsidP="006A7EAA">
      <w:pPr>
        <w:pStyle w:val="Ttulo3"/>
      </w:pPr>
      <w:bookmarkStart w:id="27" w:name="_Toc196910882"/>
      <w:r w:rsidRPr="007B122C">
        <w:t>Post-registration changes</w:t>
      </w:r>
      <w:bookmarkEnd w:id="27"/>
    </w:p>
    <w:p w14:paraId="065F781F" w14:textId="77777777" w:rsidR="00E149E6" w:rsidRPr="007B122C" w:rsidRDefault="00E149E6" w:rsidP="00E149E6">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B122C" w14:paraId="5FB693F3" w14:textId="77777777" w:rsidTr="006A7EAA">
        <w:trPr>
          <w:trHeight w:val="225"/>
        </w:trPr>
        <w:tc>
          <w:tcPr>
            <w:tcW w:w="2830" w:type="dxa"/>
            <w:shd w:val="clear" w:color="auto" w:fill="538135"/>
          </w:tcPr>
          <w:p w14:paraId="72E50F9C" w14:textId="089FD411" w:rsidR="005714A4" w:rsidRPr="007B122C" w:rsidRDefault="006A6E1B"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Nature of change</w:t>
            </w:r>
          </w:p>
        </w:tc>
        <w:tc>
          <w:tcPr>
            <w:tcW w:w="7132" w:type="dxa"/>
          </w:tcPr>
          <w:p w14:paraId="5894CE2E" w14:textId="77777777" w:rsidR="005714A4" w:rsidRPr="007B122C" w:rsidRDefault="005714A4" w:rsidP="005B0F44">
            <w:pPr>
              <w:pStyle w:val="SDMTableBoxParaNotNumbered"/>
              <w:rPr>
                <w:lang w:val="en-US"/>
              </w:rPr>
            </w:pPr>
          </w:p>
        </w:tc>
      </w:tr>
      <w:tr w:rsidR="005714A4" w:rsidRPr="007B122C" w14:paraId="4AA0C8CE" w14:textId="77777777" w:rsidTr="006A7EAA">
        <w:trPr>
          <w:trHeight w:val="225"/>
        </w:trPr>
        <w:tc>
          <w:tcPr>
            <w:tcW w:w="2830" w:type="dxa"/>
            <w:shd w:val="clear" w:color="auto" w:fill="538135"/>
          </w:tcPr>
          <w:p w14:paraId="7A56B7ED" w14:textId="19461769"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Findings</w:t>
            </w:r>
          </w:p>
        </w:tc>
        <w:tc>
          <w:tcPr>
            <w:tcW w:w="7132" w:type="dxa"/>
          </w:tcPr>
          <w:p w14:paraId="6BDAF974" w14:textId="77777777" w:rsidR="005714A4" w:rsidRPr="007B122C" w:rsidRDefault="005714A4" w:rsidP="005B0F44">
            <w:pPr>
              <w:pStyle w:val="SDMTableBoxParaNotNumbered"/>
              <w:rPr>
                <w:lang w:val="en-US"/>
              </w:rPr>
            </w:pPr>
          </w:p>
        </w:tc>
      </w:tr>
      <w:tr w:rsidR="005714A4" w:rsidRPr="007B122C" w14:paraId="7F87D2DF" w14:textId="77777777" w:rsidTr="006A7EAA">
        <w:trPr>
          <w:trHeight w:val="225"/>
        </w:trPr>
        <w:tc>
          <w:tcPr>
            <w:tcW w:w="2830" w:type="dxa"/>
            <w:shd w:val="clear" w:color="auto" w:fill="538135"/>
          </w:tcPr>
          <w:p w14:paraId="154475CF" w14:textId="74306C84"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Conclusion</w:t>
            </w:r>
          </w:p>
        </w:tc>
        <w:tc>
          <w:tcPr>
            <w:tcW w:w="7132" w:type="dxa"/>
          </w:tcPr>
          <w:p w14:paraId="7E683A0C" w14:textId="77777777" w:rsidR="005714A4" w:rsidRPr="007B122C" w:rsidRDefault="005714A4" w:rsidP="005B0F44">
            <w:pPr>
              <w:pStyle w:val="SDMTableBoxParaNotNumbered"/>
              <w:rPr>
                <w:lang w:val="en-US"/>
              </w:rPr>
            </w:pPr>
          </w:p>
        </w:tc>
      </w:tr>
    </w:tbl>
    <w:p w14:paraId="2DBCB14E" w14:textId="1FA1586E" w:rsidR="005F0C50" w:rsidRPr="007B122C" w:rsidRDefault="0055264E" w:rsidP="005F0C50">
      <w:pPr>
        <w:spacing w:after="0"/>
        <w:ind w:left="708" w:hanging="708"/>
        <w:rPr>
          <w:i/>
          <w:iCs/>
          <w:sz w:val="16"/>
          <w:szCs w:val="16"/>
        </w:rPr>
      </w:pPr>
      <w:r w:rsidRPr="007B122C">
        <w:rPr>
          <w:i/>
          <w:iCs/>
          <w:sz w:val="16"/>
          <w:szCs w:val="16"/>
        </w:rPr>
        <w:t>Repeat the table as many times as necessary</w:t>
      </w:r>
    </w:p>
    <w:p w14:paraId="2A0383E7" w14:textId="77777777" w:rsidR="005F0C50" w:rsidRPr="007B122C" w:rsidRDefault="005F0C50" w:rsidP="005F0C50">
      <w:pPr>
        <w:spacing w:after="0"/>
        <w:ind w:left="708" w:hanging="708"/>
        <w:rPr>
          <w:i/>
          <w:iCs/>
          <w:sz w:val="16"/>
          <w:szCs w:val="16"/>
        </w:rPr>
      </w:pPr>
    </w:p>
    <w:p w14:paraId="178FDEAF" w14:textId="77777777" w:rsidR="00E149E6" w:rsidRPr="007B122C" w:rsidRDefault="00E149E6" w:rsidP="00E149E6">
      <w:pPr>
        <w:spacing w:after="0"/>
        <w:ind w:left="708" w:hanging="708"/>
      </w:pPr>
      <w:r w:rsidRPr="007B122C">
        <w:rPr>
          <w:noProof/>
        </w:rPr>
        <w:lastRenderedPageBreak/>
        <mc:AlternateContent>
          <mc:Choice Requires="wps">
            <w:drawing>
              <wp:inline distT="0" distB="0" distL="0" distR="0" wp14:anchorId="184D6A9F" wp14:editId="6D00166C">
                <wp:extent cx="6087110" cy="971550"/>
                <wp:effectExtent l="0" t="0" r="27940" b="19050"/>
                <wp:docPr id="596562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F7AADB" w14:textId="1DC5FF5B" w:rsidR="00E149E6" w:rsidRPr="007B122C" w:rsidRDefault="008E6C78" w:rsidP="00E149E6">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149E6" w:rsidRPr="007B122C">
                              <w:rPr>
                                <w:b/>
                                <w:bCs/>
                                <w:color w:val="7F7F7F" w:themeColor="text1" w:themeTint="80"/>
                                <w:sz w:val="20"/>
                                <w:szCs w:val="20"/>
                              </w:rPr>
                              <w:t xml:space="preserve">): </w:t>
                            </w:r>
                          </w:p>
                          <w:p w14:paraId="746BF3AF" w14:textId="7A69A71A" w:rsidR="00585EDF" w:rsidRPr="007B122C" w:rsidRDefault="00AC400F" w:rsidP="00E149E6">
                            <w:pPr>
                              <w:rPr>
                                <w:color w:val="7F7F7F" w:themeColor="text1" w:themeTint="80"/>
                                <w:sz w:val="20"/>
                                <w:szCs w:val="20"/>
                              </w:rPr>
                            </w:pPr>
                            <w:r w:rsidRPr="007B122C">
                              <w:rPr>
                                <w:color w:val="7F7F7F" w:themeColor="text1" w:themeTint="80"/>
                                <w:sz w:val="20"/>
                                <w:szCs w:val="20"/>
                              </w:rPr>
                              <w:t xml:space="preserve">Explain how situations were identified and assessed that could lead to the need for changes to the mitigation initiative </w:t>
                            </w:r>
                            <w:r w:rsidR="00AF16DD" w:rsidRPr="007B122C">
                              <w:rPr>
                                <w:color w:val="7F7F7F" w:themeColor="text1" w:themeTint="80"/>
                                <w:sz w:val="20"/>
                                <w:szCs w:val="20"/>
                              </w:rPr>
                              <w:t>after</w:t>
                            </w:r>
                            <w:r w:rsidRPr="007B122C">
                              <w:rPr>
                                <w:color w:val="7F7F7F" w:themeColor="text1" w:themeTint="80"/>
                                <w:sz w:val="20"/>
                                <w:szCs w:val="20"/>
                              </w:rPr>
                              <w:t xml:space="preserve"> registration of the mitigation initiative. The nature of the change may be</w:t>
                            </w:r>
                            <w:r w:rsidR="00585EDF" w:rsidRPr="007B122C">
                              <w:rPr>
                                <w:color w:val="7F7F7F" w:themeColor="text1" w:themeTint="80"/>
                                <w:sz w:val="20"/>
                                <w:szCs w:val="20"/>
                              </w:rPr>
                              <w:t>:</w:t>
                            </w:r>
                          </w:p>
                          <w:p w14:paraId="3622326D" w14:textId="2065EF4B" w:rsidR="00585EDF" w:rsidRPr="007B122C" w:rsidRDefault="00AC400F">
                            <w:pPr>
                              <w:pStyle w:val="Prrafodelista"/>
                              <w:numPr>
                                <w:ilvl w:val="0"/>
                                <w:numId w:val="8"/>
                              </w:numPr>
                              <w:rPr>
                                <w:color w:val="7F7F7F" w:themeColor="text1" w:themeTint="80"/>
                                <w:sz w:val="20"/>
                                <w:szCs w:val="20"/>
                              </w:rPr>
                            </w:pPr>
                            <w:r w:rsidRPr="007B122C">
                              <w:rPr>
                                <w:color w:val="7F7F7F" w:themeColor="text1" w:themeTint="80"/>
                                <w:sz w:val="20"/>
                                <w:szCs w:val="20"/>
                              </w:rPr>
                              <w:t xml:space="preserve">Temporary deviation: This may be in relation to the monitoring plan registered, the methodology applied or any other regulatory aspect; in all cases, the deviation and its duration must be explained, justifying how it complies with the COLCX Program's </w:t>
                            </w:r>
                            <w:r w:rsidR="00527DA7" w:rsidRPr="007B122C">
                              <w:rPr>
                                <w:color w:val="7F7F7F" w:themeColor="text1" w:themeTint="80"/>
                                <w:sz w:val="20"/>
                                <w:szCs w:val="20"/>
                              </w:rPr>
                              <w:t>guidelines</w:t>
                            </w:r>
                            <w:r w:rsidR="00585EDF" w:rsidRPr="007B122C">
                              <w:rPr>
                                <w:color w:val="7F7F7F" w:themeColor="text1" w:themeTint="80"/>
                                <w:sz w:val="20"/>
                                <w:szCs w:val="20"/>
                              </w:rPr>
                              <w:t>.</w:t>
                            </w:r>
                          </w:p>
                          <w:p w14:paraId="632B1D82" w14:textId="130CBDAC" w:rsidR="00585EDF" w:rsidRPr="007B122C" w:rsidRDefault="00AC400F">
                            <w:pPr>
                              <w:pStyle w:val="Prrafodelista"/>
                              <w:numPr>
                                <w:ilvl w:val="0"/>
                                <w:numId w:val="8"/>
                              </w:numPr>
                              <w:rPr>
                                <w:color w:val="7F7F7F" w:themeColor="text1" w:themeTint="80"/>
                                <w:sz w:val="20"/>
                                <w:szCs w:val="20"/>
                              </w:rPr>
                            </w:pPr>
                            <w:r w:rsidRPr="007B122C">
                              <w:rPr>
                                <w:color w:val="7F7F7F" w:themeColor="text1" w:themeTint="80"/>
                                <w:sz w:val="20"/>
                                <w:szCs w:val="20"/>
                              </w:rPr>
                              <w:t xml:space="preserve">Corrections: These can be on aspects of the mitigation initiative that were considered in the PDD and that do not affect the results of the validation performed; in all cases, it must be explained what the correction is about, what the expected impact is, and justify how the changes comply with the </w:t>
                            </w:r>
                            <w:r w:rsidR="00527DA7" w:rsidRPr="007B122C">
                              <w:rPr>
                                <w:color w:val="7F7F7F" w:themeColor="text1" w:themeTint="80"/>
                                <w:sz w:val="20"/>
                                <w:szCs w:val="20"/>
                              </w:rPr>
                              <w:t>guidelines</w:t>
                            </w:r>
                            <w:r w:rsidRPr="007B122C">
                              <w:rPr>
                                <w:color w:val="7F7F7F" w:themeColor="text1" w:themeTint="80"/>
                                <w:sz w:val="20"/>
                                <w:szCs w:val="20"/>
                              </w:rPr>
                              <w:t xml:space="preserve"> of the COLCX Program</w:t>
                            </w:r>
                            <w:r w:rsidR="00585EDF" w:rsidRPr="007B122C">
                              <w:rPr>
                                <w:color w:val="7F7F7F" w:themeColor="text1" w:themeTint="80"/>
                                <w:sz w:val="20"/>
                                <w:szCs w:val="20"/>
                              </w:rPr>
                              <w:t>.</w:t>
                            </w:r>
                          </w:p>
                          <w:p w14:paraId="2C2C03CA" w14:textId="2AE4044A" w:rsidR="00585EDF" w:rsidRPr="007B122C" w:rsidRDefault="00AC400F">
                            <w:pPr>
                              <w:pStyle w:val="Prrafodelista"/>
                              <w:numPr>
                                <w:ilvl w:val="0"/>
                                <w:numId w:val="8"/>
                              </w:numPr>
                              <w:rPr>
                                <w:color w:val="7F7F7F" w:themeColor="text1" w:themeTint="80"/>
                                <w:sz w:val="20"/>
                                <w:szCs w:val="20"/>
                              </w:rPr>
                            </w:pPr>
                            <w:r w:rsidRPr="007B122C">
                              <w:rPr>
                                <w:color w:val="7F7F7F" w:themeColor="text1" w:themeTint="80"/>
                                <w:sz w:val="20"/>
                                <w:szCs w:val="20"/>
                              </w:rPr>
                              <w:t xml:space="preserve">Updating of relevant dates: These consider the dates related in the registered PDD, corresponding to the relevant milestones for the COLCX Program; in all cases it must be indicated which dates have been updated, what is the expected impact, and justify how they comply with the COLCX Program </w:t>
                            </w:r>
                            <w:r w:rsidR="00527DA7" w:rsidRPr="007B122C">
                              <w:rPr>
                                <w:color w:val="7F7F7F" w:themeColor="text1" w:themeTint="80"/>
                                <w:sz w:val="20"/>
                                <w:szCs w:val="20"/>
                              </w:rPr>
                              <w:t>guidelines</w:t>
                            </w:r>
                            <w:r w:rsidR="00585EDF" w:rsidRPr="007B122C">
                              <w:rPr>
                                <w:color w:val="7F7F7F" w:themeColor="text1" w:themeTint="80"/>
                                <w:sz w:val="20"/>
                                <w:szCs w:val="20"/>
                              </w:rPr>
                              <w:t>.</w:t>
                            </w:r>
                          </w:p>
                          <w:p w14:paraId="365BA180" w14:textId="621B1565" w:rsidR="00585EDF" w:rsidRPr="007B122C" w:rsidRDefault="00AC400F">
                            <w:pPr>
                              <w:pStyle w:val="Prrafodelista"/>
                              <w:numPr>
                                <w:ilvl w:val="0"/>
                                <w:numId w:val="8"/>
                              </w:numPr>
                              <w:rPr>
                                <w:color w:val="7F7F7F" w:themeColor="text1" w:themeTint="80"/>
                                <w:sz w:val="20"/>
                                <w:szCs w:val="20"/>
                              </w:rPr>
                            </w:pPr>
                            <w:r w:rsidRPr="007B122C">
                              <w:rPr>
                                <w:color w:val="7F7F7F" w:themeColor="text1" w:themeTint="80"/>
                                <w:sz w:val="20"/>
                                <w:szCs w:val="20"/>
                              </w:rPr>
                              <w:t xml:space="preserve">Modification to the monitoring plan: This is made on the conditions that determine the development of the monitoring of the mitigation initiative; in all cases it must be explained what the required modification consists of, whether it is of a temporary or permanent nature, what the expected impact is and how it complies with the </w:t>
                            </w:r>
                            <w:r w:rsidR="00527DA7" w:rsidRPr="007B122C">
                              <w:rPr>
                                <w:color w:val="7F7F7F" w:themeColor="text1" w:themeTint="80"/>
                                <w:sz w:val="20"/>
                                <w:szCs w:val="20"/>
                              </w:rPr>
                              <w:t>guidelines</w:t>
                            </w:r>
                            <w:r w:rsidRPr="007B122C">
                              <w:rPr>
                                <w:color w:val="7F7F7F" w:themeColor="text1" w:themeTint="80"/>
                                <w:sz w:val="20"/>
                                <w:szCs w:val="20"/>
                              </w:rPr>
                              <w:t xml:space="preserve"> of the COLCX Program</w:t>
                            </w:r>
                            <w:r w:rsidR="005E4198" w:rsidRPr="007B122C">
                              <w:rPr>
                                <w:color w:val="7F7F7F" w:themeColor="text1" w:themeTint="80"/>
                                <w:sz w:val="20"/>
                                <w:szCs w:val="20"/>
                              </w:rPr>
                              <w:t>.</w:t>
                            </w:r>
                          </w:p>
                          <w:p w14:paraId="755F5131" w14:textId="33E58551" w:rsidR="00A520FB" w:rsidRPr="007B122C" w:rsidRDefault="00AC400F">
                            <w:pPr>
                              <w:pStyle w:val="Prrafodelista"/>
                              <w:numPr>
                                <w:ilvl w:val="0"/>
                                <w:numId w:val="8"/>
                              </w:numPr>
                              <w:rPr>
                                <w:color w:val="7F7F7F" w:themeColor="text1" w:themeTint="80"/>
                                <w:sz w:val="20"/>
                                <w:szCs w:val="20"/>
                              </w:rPr>
                            </w:pPr>
                            <w:r w:rsidRPr="007B122C">
                              <w:rPr>
                                <w:color w:val="7F7F7F" w:themeColor="text1" w:themeTint="80"/>
                                <w:sz w:val="20"/>
                                <w:szCs w:val="20"/>
                              </w:rPr>
                              <w:t xml:space="preserve">Changes in the design of the mitigation initiative (including those specific to the AFOLU sector): These consider changes to aspects of the mitigation initiative that were considered in the PDD and that materialize during implementation or start of operation; in all cases the changes must be explained, what the expected impact is in terms of the results and validation performed, and justify how the changes comply with the COLCX Program's </w:t>
                            </w:r>
                            <w:r w:rsidR="00527DA7" w:rsidRPr="007B122C">
                              <w:rPr>
                                <w:color w:val="7F7F7F" w:themeColor="text1" w:themeTint="80"/>
                                <w:sz w:val="20"/>
                                <w:szCs w:val="20"/>
                              </w:rPr>
                              <w:t>guidelines</w:t>
                            </w:r>
                            <w:r w:rsidR="005F0C50" w:rsidRPr="007B122C">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84D6A9F"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5FF7AADB" w14:textId="1DC5FF5B" w:rsidR="00E149E6" w:rsidRPr="007B122C" w:rsidRDefault="008E6C78" w:rsidP="00E149E6">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E149E6" w:rsidRPr="007B122C">
                        <w:rPr>
                          <w:b/>
                          <w:bCs/>
                          <w:color w:val="7F7F7F" w:themeColor="text1" w:themeTint="80"/>
                          <w:sz w:val="20"/>
                          <w:szCs w:val="20"/>
                        </w:rPr>
                        <w:t xml:space="preserve">): </w:t>
                      </w:r>
                    </w:p>
                    <w:p w14:paraId="746BF3AF" w14:textId="7A69A71A" w:rsidR="00585EDF" w:rsidRPr="007B122C" w:rsidRDefault="00AC400F" w:rsidP="00E149E6">
                      <w:pPr>
                        <w:rPr>
                          <w:color w:val="7F7F7F" w:themeColor="text1" w:themeTint="80"/>
                          <w:sz w:val="20"/>
                          <w:szCs w:val="20"/>
                        </w:rPr>
                      </w:pPr>
                      <w:r w:rsidRPr="007B122C">
                        <w:rPr>
                          <w:color w:val="7F7F7F" w:themeColor="text1" w:themeTint="80"/>
                          <w:sz w:val="20"/>
                          <w:szCs w:val="20"/>
                        </w:rPr>
                        <w:t xml:space="preserve">Explain how situations were identified and assessed that could lead to the need for changes to the mitigation initiative </w:t>
                      </w:r>
                      <w:r w:rsidR="00AF16DD" w:rsidRPr="007B122C">
                        <w:rPr>
                          <w:color w:val="7F7F7F" w:themeColor="text1" w:themeTint="80"/>
                          <w:sz w:val="20"/>
                          <w:szCs w:val="20"/>
                        </w:rPr>
                        <w:t>after</w:t>
                      </w:r>
                      <w:r w:rsidRPr="007B122C">
                        <w:rPr>
                          <w:color w:val="7F7F7F" w:themeColor="text1" w:themeTint="80"/>
                          <w:sz w:val="20"/>
                          <w:szCs w:val="20"/>
                        </w:rPr>
                        <w:t xml:space="preserve"> registration of the mitigation initiative. The nature of the change may be</w:t>
                      </w:r>
                      <w:r w:rsidR="00585EDF" w:rsidRPr="007B122C">
                        <w:rPr>
                          <w:color w:val="7F7F7F" w:themeColor="text1" w:themeTint="80"/>
                          <w:sz w:val="20"/>
                          <w:szCs w:val="20"/>
                        </w:rPr>
                        <w:t>:</w:t>
                      </w:r>
                    </w:p>
                    <w:p w14:paraId="3622326D" w14:textId="2065EF4B" w:rsidR="00585EDF" w:rsidRPr="007B122C" w:rsidRDefault="00AC400F">
                      <w:pPr>
                        <w:pStyle w:val="ListParagraph"/>
                        <w:numPr>
                          <w:ilvl w:val="0"/>
                          <w:numId w:val="8"/>
                        </w:numPr>
                        <w:rPr>
                          <w:color w:val="7F7F7F" w:themeColor="text1" w:themeTint="80"/>
                          <w:sz w:val="20"/>
                          <w:szCs w:val="20"/>
                        </w:rPr>
                      </w:pPr>
                      <w:r w:rsidRPr="007B122C">
                        <w:rPr>
                          <w:color w:val="7F7F7F" w:themeColor="text1" w:themeTint="80"/>
                          <w:sz w:val="20"/>
                          <w:szCs w:val="20"/>
                        </w:rPr>
                        <w:t xml:space="preserve">Temporary deviation: This may be in relation to the monitoring plan registered, the methodology applied or any other regulatory aspect; in all cases, the deviation and its duration must be explained, justifying how it complies with the COLCX Program's </w:t>
                      </w:r>
                      <w:r w:rsidR="00527DA7" w:rsidRPr="007B122C">
                        <w:rPr>
                          <w:color w:val="7F7F7F" w:themeColor="text1" w:themeTint="80"/>
                          <w:sz w:val="20"/>
                          <w:szCs w:val="20"/>
                        </w:rPr>
                        <w:t>guidelines</w:t>
                      </w:r>
                      <w:r w:rsidR="00585EDF" w:rsidRPr="007B122C">
                        <w:rPr>
                          <w:color w:val="7F7F7F" w:themeColor="text1" w:themeTint="80"/>
                          <w:sz w:val="20"/>
                          <w:szCs w:val="20"/>
                        </w:rPr>
                        <w:t>.</w:t>
                      </w:r>
                    </w:p>
                    <w:p w14:paraId="632B1D82" w14:textId="130CBDAC" w:rsidR="00585EDF" w:rsidRPr="007B122C" w:rsidRDefault="00AC400F">
                      <w:pPr>
                        <w:pStyle w:val="ListParagraph"/>
                        <w:numPr>
                          <w:ilvl w:val="0"/>
                          <w:numId w:val="8"/>
                        </w:numPr>
                        <w:rPr>
                          <w:color w:val="7F7F7F" w:themeColor="text1" w:themeTint="80"/>
                          <w:sz w:val="20"/>
                          <w:szCs w:val="20"/>
                        </w:rPr>
                      </w:pPr>
                      <w:r w:rsidRPr="007B122C">
                        <w:rPr>
                          <w:color w:val="7F7F7F" w:themeColor="text1" w:themeTint="80"/>
                          <w:sz w:val="20"/>
                          <w:szCs w:val="20"/>
                        </w:rPr>
                        <w:t xml:space="preserve">Corrections: These can be on aspects of the mitigation initiative that were considered in the PDD and that do not affect the results of the validation performed; in all cases, it must be explained what the correction is about, what the expected impact is, and justify how the changes comply with the </w:t>
                      </w:r>
                      <w:r w:rsidR="00527DA7" w:rsidRPr="007B122C">
                        <w:rPr>
                          <w:color w:val="7F7F7F" w:themeColor="text1" w:themeTint="80"/>
                          <w:sz w:val="20"/>
                          <w:szCs w:val="20"/>
                        </w:rPr>
                        <w:t>guidelines</w:t>
                      </w:r>
                      <w:r w:rsidRPr="007B122C">
                        <w:rPr>
                          <w:color w:val="7F7F7F" w:themeColor="text1" w:themeTint="80"/>
                          <w:sz w:val="20"/>
                          <w:szCs w:val="20"/>
                        </w:rPr>
                        <w:t xml:space="preserve"> of the COLCX Program</w:t>
                      </w:r>
                      <w:r w:rsidR="00585EDF" w:rsidRPr="007B122C">
                        <w:rPr>
                          <w:color w:val="7F7F7F" w:themeColor="text1" w:themeTint="80"/>
                          <w:sz w:val="20"/>
                          <w:szCs w:val="20"/>
                        </w:rPr>
                        <w:t>.</w:t>
                      </w:r>
                    </w:p>
                    <w:p w14:paraId="2C2C03CA" w14:textId="2AE4044A" w:rsidR="00585EDF" w:rsidRPr="007B122C" w:rsidRDefault="00AC400F">
                      <w:pPr>
                        <w:pStyle w:val="ListParagraph"/>
                        <w:numPr>
                          <w:ilvl w:val="0"/>
                          <w:numId w:val="8"/>
                        </w:numPr>
                        <w:rPr>
                          <w:color w:val="7F7F7F" w:themeColor="text1" w:themeTint="80"/>
                          <w:sz w:val="20"/>
                          <w:szCs w:val="20"/>
                        </w:rPr>
                      </w:pPr>
                      <w:r w:rsidRPr="007B122C">
                        <w:rPr>
                          <w:color w:val="7F7F7F" w:themeColor="text1" w:themeTint="80"/>
                          <w:sz w:val="20"/>
                          <w:szCs w:val="20"/>
                        </w:rPr>
                        <w:t xml:space="preserve">Updating of relevant dates: These consider the dates related in the registered PDD, corresponding to the relevant milestones for the COLCX Program; in all cases it must be indicated which dates have been updated, what is the expected impact, and justify how they comply with the COLCX Program </w:t>
                      </w:r>
                      <w:r w:rsidR="00527DA7" w:rsidRPr="007B122C">
                        <w:rPr>
                          <w:color w:val="7F7F7F" w:themeColor="text1" w:themeTint="80"/>
                          <w:sz w:val="20"/>
                          <w:szCs w:val="20"/>
                        </w:rPr>
                        <w:t>guidelines</w:t>
                      </w:r>
                      <w:r w:rsidR="00585EDF" w:rsidRPr="007B122C">
                        <w:rPr>
                          <w:color w:val="7F7F7F" w:themeColor="text1" w:themeTint="80"/>
                          <w:sz w:val="20"/>
                          <w:szCs w:val="20"/>
                        </w:rPr>
                        <w:t>.</w:t>
                      </w:r>
                    </w:p>
                    <w:p w14:paraId="365BA180" w14:textId="621B1565" w:rsidR="00585EDF" w:rsidRPr="007B122C" w:rsidRDefault="00AC400F">
                      <w:pPr>
                        <w:pStyle w:val="ListParagraph"/>
                        <w:numPr>
                          <w:ilvl w:val="0"/>
                          <w:numId w:val="8"/>
                        </w:numPr>
                        <w:rPr>
                          <w:color w:val="7F7F7F" w:themeColor="text1" w:themeTint="80"/>
                          <w:sz w:val="20"/>
                          <w:szCs w:val="20"/>
                        </w:rPr>
                      </w:pPr>
                      <w:r w:rsidRPr="007B122C">
                        <w:rPr>
                          <w:color w:val="7F7F7F" w:themeColor="text1" w:themeTint="80"/>
                          <w:sz w:val="20"/>
                          <w:szCs w:val="20"/>
                        </w:rPr>
                        <w:t xml:space="preserve">Modification to the monitoring plan: This is made on the conditions that determine the development of the monitoring of the mitigation initiative; in all cases it must be explained what the required modification consists of, whether it is of a temporary or permanent nature, what the expected impact is and how it complies with the </w:t>
                      </w:r>
                      <w:r w:rsidR="00527DA7" w:rsidRPr="007B122C">
                        <w:rPr>
                          <w:color w:val="7F7F7F" w:themeColor="text1" w:themeTint="80"/>
                          <w:sz w:val="20"/>
                          <w:szCs w:val="20"/>
                        </w:rPr>
                        <w:t>guidelines</w:t>
                      </w:r>
                      <w:r w:rsidRPr="007B122C">
                        <w:rPr>
                          <w:color w:val="7F7F7F" w:themeColor="text1" w:themeTint="80"/>
                          <w:sz w:val="20"/>
                          <w:szCs w:val="20"/>
                        </w:rPr>
                        <w:t xml:space="preserve"> of the COLCX Program</w:t>
                      </w:r>
                      <w:r w:rsidR="005E4198" w:rsidRPr="007B122C">
                        <w:rPr>
                          <w:color w:val="7F7F7F" w:themeColor="text1" w:themeTint="80"/>
                          <w:sz w:val="20"/>
                          <w:szCs w:val="20"/>
                        </w:rPr>
                        <w:t>.</w:t>
                      </w:r>
                    </w:p>
                    <w:p w14:paraId="755F5131" w14:textId="33E58551" w:rsidR="00A520FB" w:rsidRPr="007B122C" w:rsidRDefault="00AC400F">
                      <w:pPr>
                        <w:pStyle w:val="ListParagraph"/>
                        <w:numPr>
                          <w:ilvl w:val="0"/>
                          <w:numId w:val="8"/>
                        </w:numPr>
                        <w:rPr>
                          <w:color w:val="7F7F7F" w:themeColor="text1" w:themeTint="80"/>
                          <w:sz w:val="20"/>
                          <w:szCs w:val="20"/>
                        </w:rPr>
                      </w:pPr>
                      <w:r w:rsidRPr="007B122C">
                        <w:rPr>
                          <w:color w:val="7F7F7F" w:themeColor="text1" w:themeTint="80"/>
                          <w:sz w:val="20"/>
                          <w:szCs w:val="20"/>
                        </w:rPr>
                        <w:t xml:space="preserve">Changes in the design of the mitigation initiative (including those specific to the AFOLU sector): These consider changes to aspects of the mitigation initiative that were considered in the PDD and that materialize during implementation or start of operation; in all cases the changes must be explained, what the expected impact is in terms of the results and validation performed, and justify how the changes comply with the COLCX Program's </w:t>
                      </w:r>
                      <w:r w:rsidR="00527DA7" w:rsidRPr="007B122C">
                        <w:rPr>
                          <w:color w:val="7F7F7F" w:themeColor="text1" w:themeTint="80"/>
                          <w:sz w:val="20"/>
                          <w:szCs w:val="20"/>
                        </w:rPr>
                        <w:t>guidelines</w:t>
                      </w:r>
                      <w:r w:rsidR="005F0C50" w:rsidRPr="007B122C">
                        <w:rPr>
                          <w:color w:val="7F7F7F" w:themeColor="text1" w:themeTint="80"/>
                          <w:sz w:val="20"/>
                          <w:szCs w:val="20"/>
                        </w:rPr>
                        <w:t xml:space="preserve">. </w:t>
                      </w:r>
                    </w:p>
                  </w:txbxContent>
                </v:textbox>
                <w10:anchorlock/>
              </v:shape>
            </w:pict>
          </mc:Fallback>
        </mc:AlternateContent>
      </w:r>
    </w:p>
    <w:p w14:paraId="055E9381" w14:textId="77777777" w:rsidR="00E149E6" w:rsidRPr="007B122C" w:rsidRDefault="00E149E6" w:rsidP="00E149E6">
      <w:pPr>
        <w:spacing w:after="0"/>
      </w:pPr>
    </w:p>
    <w:p w14:paraId="4A8B9ACE" w14:textId="71B63F3D" w:rsidR="00A520FB" w:rsidRPr="007B122C" w:rsidRDefault="00AC400F" w:rsidP="00B24CBE">
      <w:pPr>
        <w:pStyle w:val="Ttulo3"/>
      </w:pPr>
      <w:bookmarkStart w:id="28" w:name="_Toc196910883"/>
      <w:r w:rsidRPr="007B122C">
        <w:t>Implementation of the monitoring plan in accordance with the applied methodology and other relevant documents</w:t>
      </w:r>
      <w:bookmarkEnd w:id="28"/>
    </w:p>
    <w:p w14:paraId="73D7B557" w14:textId="77777777" w:rsidR="00A520FB" w:rsidRPr="007B122C" w:rsidRDefault="00A520FB" w:rsidP="00A520FB">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B122C" w14:paraId="7718E239" w14:textId="77777777" w:rsidTr="00B24CBE">
        <w:trPr>
          <w:trHeight w:val="225"/>
        </w:trPr>
        <w:tc>
          <w:tcPr>
            <w:tcW w:w="2830" w:type="dxa"/>
            <w:shd w:val="clear" w:color="auto" w:fill="538135"/>
          </w:tcPr>
          <w:p w14:paraId="162D7E8C" w14:textId="3F4AAAF1"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Means of verification</w:t>
            </w:r>
          </w:p>
        </w:tc>
        <w:tc>
          <w:tcPr>
            <w:tcW w:w="7132" w:type="dxa"/>
          </w:tcPr>
          <w:p w14:paraId="6A5C6EF0" w14:textId="77777777" w:rsidR="005714A4" w:rsidRPr="007B122C" w:rsidRDefault="005714A4" w:rsidP="005B0F44">
            <w:pPr>
              <w:pStyle w:val="SDMTableBoxParaNotNumbered"/>
              <w:rPr>
                <w:lang w:val="en-US"/>
              </w:rPr>
            </w:pPr>
          </w:p>
        </w:tc>
      </w:tr>
      <w:tr w:rsidR="005714A4" w:rsidRPr="007B122C" w14:paraId="11243037" w14:textId="77777777" w:rsidTr="00B24CBE">
        <w:trPr>
          <w:trHeight w:val="225"/>
        </w:trPr>
        <w:tc>
          <w:tcPr>
            <w:tcW w:w="2830" w:type="dxa"/>
            <w:shd w:val="clear" w:color="auto" w:fill="538135"/>
          </w:tcPr>
          <w:p w14:paraId="10AB9A46" w14:textId="668C351D"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Findings</w:t>
            </w:r>
          </w:p>
        </w:tc>
        <w:tc>
          <w:tcPr>
            <w:tcW w:w="7132" w:type="dxa"/>
          </w:tcPr>
          <w:p w14:paraId="224A22C2" w14:textId="77777777" w:rsidR="005714A4" w:rsidRPr="007B122C" w:rsidRDefault="005714A4" w:rsidP="005B0F44">
            <w:pPr>
              <w:pStyle w:val="SDMTableBoxParaNotNumbered"/>
              <w:rPr>
                <w:lang w:val="en-US"/>
              </w:rPr>
            </w:pPr>
          </w:p>
        </w:tc>
      </w:tr>
      <w:tr w:rsidR="005714A4" w:rsidRPr="007B122C" w14:paraId="76A4775D" w14:textId="77777777" w:rsidTr="00B24CBE">
        <w:trPr>
          <w:trHeight w:val="225"/>
        </w:trPr>
        <w:tc>
          <w:tcPr>
            <w:tcW w:w="2830" w:type="dxa"/>
            <w:shd w:val="clear" w:color="auto" w:fill="538135"/>
          </w:tcPr>
          <w:p w14:paraId="345A6940" w14:textId="71CD4A6E"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Conclusion</w:t>
            </w:r>
          </w:p>
        </w:tc>
        <w:tc>
          <w:tcPr>
            <w:tcW w:w="7132" w:type="dxa"/>
          </w:tcPr>
          <w:p w14:paraId="0B8489BB" w14:textId="77777777" w:rsidR="005714A4" w:rsidRPr="007B122C" w:rsidRDefault="005714A4" w:rsidP="005B0F44">
            <w:pPr>
              <w:pStyle w:val="SDMTableBoxParaNotNumbered"/>
              <w:rPr>
                <w:lang w:val="en-US"/>
              </w:rPr>
            </w:pPr>
          </w:p>
        </w:tc>
      </w:tr>
    </w:tbl>
    <w:p w14:paraId="47D45A0F" w14:textId="5C53F9A0" w:rsidR="005F0C50" w:rsidRPr="007B122C" w:rsidRDefault="0055264E" w:rsidP="005F0C50">
      <w:pPr>
        <w:spacing w:after="0"/>
        <w:ind w:left="708" w:hanging="708"/>
        <w:rPr>
          <w:i/>
          <w:iCs/>
          <w:sz w:val="16"/>
          <w:szCs w:val="16"/>
        </w:rPr>
      </w:pPr>
      <w:r w:rsidRPr="007B122C">
        <w:rPr>
          <w:i/>
          <w:iCs/>
          <w:sz w:val="16"/>
          <w:szCs w:val="16"/>
        </w:rPr>
        <w:t>Repeat the table as many times as necessary</w:t>
      </w:r>
    </w:p>
    <w:p w14:paraId="715CF4F0" w14:textId="77777777" w:rsidR="005714A4" w:rsidRPr="007B122C" w:rsidRDefault="005714A4" w:rsidP="00A520FB">
      <w:pPr>
        <w:spacing w:after="0"/>
        <w:ind w:left="708" w:hanging="708"/>
      </w:pPr>
    </w:p>
    <w:p w14:paraId="3554AF4F" w14:textId="77777777" w:rsidR="00A520FB" w:rsidRPr="007B122C" w:rsidRDefault="00A520FB" w:rsidP="00A520FB">
      <w:pPr>
        <w:spacing w:after="0"/>
        <w:ind w:left="708" w:hanging="708"/>
      </w:pPr>
      <w:r w:rsidRPr="007B122C">
        <w:rPr>
          <w:noProof/>
        </w:rPr>
        <mc:AlternateContent>
          <mc:Choice Requires="wps">
            <w:drawing>
              <wp:inline distT="0" distB="0" distL="0" distR="0" wp14:anchorId="13A1CE88" wp14:editId="417CEF3A">
                <wp:extent cx="6087110" cy="971550"/>
                <wp:effectExtent l="0" t="0" r="27940" b="19050"/>
                <wp:docPr id="7378858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C78485" w14:textId="59521734" w:rsidR="00A520FB" w:rsidRPr="007B122C" w:rsidRDefault="008E6C78" w:rsidP="00A520FB">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A520FB" w:rsidRPr="007B122C">
                              <w:rPr>
                                <w:b/>
                                <w:bCs/>
                                <w:color w:val="7F7F7F" w:themeColor="text1" w:themeTint="80"/>
                                <w:sz w:val="20"/>
                                <w:szCs w:val="20"/>
                              </w:rPr>
                              <w:t xml:space="preserve">): </w:t>
                            </w:r>
                          </w:p>
                          <w:p w14:paraId="4533ACB8" w14:textId="4F2AFBB7" w:rsidR="00A520FB" w:rsidRPr="007B122C" w:rsidRDefault="000742DD" w:rsidP="000B25C0">
                            <w:pPr>
                              <w:rPr>
                                <w:color w:val="7F7F7F" w:themeColor="text1" w:themeTint="80"/>
                                <w:sz w:val="20"/>
                                <w:szCs w:val="20"/>
                              </w:rPr>
                            </w:pPr>
                            <w:r w:rsidRPr="007B122C">
                              <w:rPr>
                                <w:color w:val="7F7F7F" w:themeColor="text1" w:themeTint="80"/>
                                <w:sz w:val="20"/>
                                <w:szCs w:val="20"/>
                              </w:rPr>
                              <w:t>Explain how the monitoring plan complies with the provisions of the methodology(ies) applied and the other methodological documents applied, in accordance with the requirements of the COLCX Program</w:t>
                            </w:r>
                            <w:r w:rsidR="005E4198"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3A1CE88"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14C78485" w14:textId="59521734" w:rsidR="00A520FB" w:rsidRPr="007B122C" w:rsidRDefault="008E6C78" w:rsidP="00A520FB">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A520FB" w:rsidRPr="007B122C">
                        <w:rPr>
                          <w:b/>
                          <w:bCs/>
                          <w:color w:val="7F7F7F" w:themeColor="text1" w:themeTint="80"/>
                          <w:sz w:val="20"/>
                          <w:szCs w:val="20"/>
                        </w:rPr>
                        <w:t xml:space="preserve">): </w:t>
                      </w:r>
                    </w:p>
                    <w:p w14:paraId="4533ACB8" w14:textId="4F2AFBB7" w:rsidR="00A520FB" w:rsidRPr="007B122C" w:rsidRDefault="000742DD" w:rsidP="000B25C0">
                      <w:pPr>
                        <w:rPr>
                          <w:color w:val="7F7F7F" w:themeColor="text1" w:themeTint="80"/>
                          <w:sz w:val="20"/>
                          <w:szCs w:val="20"/>
                        </w:rPr>
                      </w:pPr>
                      <w:r w:rsidRPr="007B122C">
                        <w:rPr>
                          <w:color w:val="7F7F7F" w:themeColor="text1" w:themeTint="80"/>
                          <w:sz w:val="20"/>
                          <w:szCs w:val="20"/>
                        </w:rPr>
                        <w:t>Explain how the monitoring plan complies with the provisions of the methodology(</w:t>
                      </w:r>
                      <w:proofErr w:type="spellStart"/>
                      <w:r w:rsidRPr="007B122C">
                        <w:rPr>
                          <w:color w:val="7F7F7F" w:themeColor="text1" w:themeTint="80"/>
                          <w:sz w:val="20"/>
                          <w:szCs w:val="20"/>
                        </w:rPr>
                        <w:t>ies</w:t>
                      </w:r>
                      <w:proofErr w:type="spellEnd"/>
                      <w:r w:rsidRPr="007B122C">
                        <w:rPr>
                          <w:color w:val="7F7F7F" w:themeColor="text1" w:themeTint="80"/>
                          <w:sz w:val="20"/>
                          <w:szCs w:val="20"/>
                        </w:rPr>
                        <w:t>) applied and the other methodological documents applied, in accordance with the requirements of the COLCX Program</w:t>
                      </w:r>
                      <w:r w:rsidR="005E4198" w:rsidRPr="007B122C">
                        <w:rPr>
                          <w:color w:val="7F7F7F" w:themeColor="text1" w:themeTint="80"/>
                          <w:sz w:val="20"/>
                          <w:szCs w:val="20"/>
                        </w:rPr>
                        <w:t>.</w:t>
                      </w:r>
                    </w:p>
                  </w:txbxContent>
                </v:textbox>
                <w10:anchorlock/>
              </v:shape>
            </w:pict>
          </mc:Fallback>
        </mc:AlternateContent>
      </w:r>
    </w:p>
    <w:p w14:paraId="6420E123" w14:textId="7FF9B18E" w:rsidR="000B25C0" w:rsidRPr="00320840" w:rsidRDefault="00A12020" w:rsidP="00B24CBE">
      <w:pPr>
        <w:pStyle w:val="Ttulo3"/>
        <w:rPr>
          <w:lang w:val="es-MX"/>
        </w:rPr>
      </w:pPr>
      <w:bookmarkStart w:id="29" w:name="_Toc196910884"/>
      <w:r w:rsidRPr="00320840">
        <w:rPr>
          <w:lang w:val="es-MX"/>
        </w:rPr>
        <w:lastRenderedPageBreak/>
        <w:t>Monitoreo de la iniciativa de acuerdo con el plan de monitoreo registrado</w:t>
      </w:r>
      <w:bookmarkEnd w:id="29"/>
    </w:p>
    <w:p w14:paraId="6662D587" w14:textId="77777777" w:rsidR="000B25C0" w:rsidRPr="007B122C" w:rsidRDefault="000B25C0" w:rsidP="000B25C0">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B122C" w14:paraId="7F4B8701" w14:textId="77777777" w:rsidTr="00B24CBE">
        <w:trPr>
          <w:trHeight w:val="225"/>
        </w:trPr>
        <w:tc>
          <w:tcPr>
            <w:tcW w:w="2830" w:type="dxa"/>
            <w:shd w:val="clear" w:color="auto" w:fill="538135"/>
          </w:tcPr>
          <w:p w14:paraId="10AB4898" w14:textId="66833094"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Means of verification</w:t>
            </w:r>
          </w:p>
        </w:tc>
        <w:tc>
          <w:tcPr>
            <w:tcW w:w="7132" w:type="dxa"/>
          </w:tcPr>
          <w:p w14:paraId="160CACBD" w14:textId="77777777" w:rsidR="005714A4" w:rsidRPr="007B122C" w:rsidRDefault="005714A4" w:rsidP="005B0F44">
            <w:pPr>
              <w:pStyle w:val="SDMTableBoxParaNotNumbered"/>
              <w:rPr>
                <w:lang w:val="en-US"/>
              </w:rPr>
            </w:pPr>
          </w:p>
        </w:tc>
      </w:tr>
      <w:tr w:rsidR="005714A4" w:rsidRPr="007B122C" w14:paraId="0D8E5B56" w14:textId="77777777" w:rsidTr="00B24CBE">
        <w:trPr>
          <w:trHeight w:val="225"/>
        </w:trPr>
        <w:tc>
          <w:tcPr>
            <w:tcW w:w="2830" w:type="dxa"/>
            <w:shd w:val="clear" w:color="auto" w:fill="538135"/>
          </w:tcPr>
          <w:p w14:paraId="0F8721FC" w14:textId="00BE7A14"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Findings</w:t>
            </w:r>
          </w:p>
        </w:tc>
        <w:tc>
          <w:tcPr>
            <w:tcW w:w="7132" w:type="dxa"/>
          </w:tcPr>
          <w:p w14:paraId="4E2F7452" w14:textId="77777777" w:rsidR="005714A4" w:rsidRPr="007B122C" w:rsidRDefault="005714A4" w:rsidP="005B0F44">
            <w:pPr>
              <w:pStyle w:val="SDMTableBoxParaNotNumbered"/>
              <w:rPr>
                <w:lang w:val="en-US"/>
              </w:rPr>
            </w:pPr>
          </w:p>
        </w:tc>
      </w:tr>
      <w:tr w:rsidR="005714A4" w:rsidRPr="007B122C" w14:paraId="3B03CF13" w14:textId="77777777" w:rsidTr="00B24CBE">
        <w:trPr>
          <w:trHeight w:val="225"/>
        </w:trPr>
        <w:tc>
          <w:tcPr>
            <w:tcW w:w="2830" w:type="dxa"/>
            <w:shd w:val="clear" w:color="auto" w:fill="538135"/>
          </w:tcPr>
          <w:p w14:paraId="2952BB26" w14:textId="40BABC76"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Conclusion</w:t>
            </w:r>
          </w:p>
        </w:tc>
        <w:tc>
          <w:tcPr>
            <w:tcW w:w="7132" w:type="dxa"/>
          </w:tcPr>
          <w:p w14:paraId="65E27087" w14:textId="77777777" w:rsidR="005714A4" w:rsidRPr="007B122C" w:rsidRDefault="005714A4" w:rsidP="005B0F44">
            <w:pPr>
              <w:pStyle w:val="SDMTableBoxParaNotNumbered"/>
              <w:rPr>
                <w:lang w:val="en-US"/>
              </w:rPr>
            </w:pPr>
          </w:p>
        </w:tc>
      </w:tr>
    </w:tbl>
    <w:p w14:paraId="027ADE53" w14:textId="1710458E" w:rsidR="00A12020" w:rsidRPr="007B122C" w:rsidRDefault="0055264E" w:rsidP="00A12020">
      <w:pPr>
        <w:spacing w:after="0"/>
        <w:ind w:left="708" w:hanging="708"/>
        <w:rPr>
          <w:i/>
          <w:iCs/>
          <w:sz w:val="16"/>
          <w:szCs w:val="16"/>
        </w:rPr>
      </w:pPr>
      <w:r w:rsidRPr="007B122C">
        <w:rPr>
          <w:i/>
          <w:iCs/>
          <w:sz w:val="16"/>
          <w:szCs w:val="16"/>
        </w:rPr>
        <w:t>Repeat the table as many times as necessary</w:t>
      </w:r>
    </w:p>
    <w:p w14:paraId="78A68850" w14:textId="77777777" w:rsidR="000B25C0" w:rsidRPr="007B122C" w:rsidRDefault="000B25C0" w:rsidP="000B25C0">
      <w:pPr>
        <w:spacing w:after="0"/>
        <w:ind w:left="708" w:hanging="708"/>
      </w:pPr>
      <w:r w:rsidRPr="007B122C">
        <w:rPr>
          <w:noProof/>
        </w:rPr>
        <mc:AlternateContent>
          <mc:Choice Requires="wps">
            <w:drawing>
              <wp:inline distT="0" distB="0" distL="0" distR="0" wp14:anchorId="2A212AE5" wp14:editId="55776EFA">
                <wp:extent cx="6087110" cy="971550"/>
                <wp:effectExtent l="0" t="0" r="27940" b="19050"/>
                <wp:docPr id="15892347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39FDFE" w14:textId="127E35E3" w:rsidR="000B25C0" w:rsidRPr="007B122C" w:rsidRDefault="008E6C78" w:rsidP="000B25C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0B25C0" w:rsidRPr="007B122C">
                              <w:rPr>
                                <w:b/>
                                <w:bCs/>
                                <w:color w:val="7F7F7F" w:themeColor="text1" w:themeTint="80"/>
                                <w:sz w:val="20"/>
                                <w:szCs w:val="20"/>
                              </w:rPr>
                              <w:t xml:space="preserve">): </w:t>
                            </w:r>
                          </w:p>
                          <w:p w14:paraId="29CAD572" w14:textId="1BABDA9E" w:rsidR="00A12020" w:rsidRPr="007B122C" w:rsidRDefault="000742DD" w:rsidP="000B25C0">
                            <w:pPr>
                              <w:rPr>
                                <w:color w:val="7F7F7F" w:themeColor="text1" w:themeTint="80"/>
                                <w:sz w:val="20"/>
                                <w:szCs w:val="20"/>
                              </w:rPr>
                            </w:pPr>
                            <w:r w:rsidRPr="007B122C">
                              <w:rPr>
                                <w:color w:val="7F7F7F" w:themeColor="text1" w:themeTint="80"/>
                                <w:sz w:val="20"/>
                                <w:szCs w:val="20"/>
                              </w:rPr>
                              <w:t>Explain how the monitoring performed complies with the guidelines defined in the registered monitoring plan and in accordance with the COLCX Program requirements. Specifically explain the monitoring of ex-ante and ex-post monitored data and parameters, including aspects of the sampling plan (where applicable</w:t>
                            </w:r>
                            <w:r w:rsidR="00A12020" w:rsidRPr="007B122C">
                              <w:rPr>
                                <w:color w:val="7F7F7F" w:themeColor="text1" w:themeTint="80"/>
                                <w:sz w:val="20"/>
                                <w:szCs w:val="20"/>
                              </w:rPr>
                              <w:t>)</w:t>
                            </w:r>
                            <w:r w:rsidR="00BD5C16"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212AE5"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4A39FDFE" w14:textId="127E35E3" w:rsidR="000B25C0" w:rsidRPr="007B122C" w:rsidRDefault="008E6C78" w:rsidP="000B25C0">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0B25C0" w:rsidRPr="007B122C">
                        <w:rPr>
                          <w:b/>
                          <w:bCs/>
                          <w:color w:val="7F7F7F" w:themeColor="text1" w:themeTint="80"/>
                          <w:sz w:val="20"/>
                          <w:szCs w:val="20"/>
                        </w:rPr>
                        <w:t xml:space="preserve">): </w:t>
                      </w:r>
                    </w:p>
                    <w:p w14:paraId="29CAD572" w14:textId="1BABDA9E" w:rsidR="00A12020" w:rsidRPr="007B122C" w:rsidRDefault="000742DD" w:rsidP="000B25C0">
                      <w:pPr>
                        <w:rPr>
                          <w:color w:val="7F7F7F" w:themeColor="text1" w:themeTint="80"/>
                          <w:sz w:val="20"/>
                          <w:szCs w:val="20"/>
                        </w:rPr>
                      </w:pPr>
                      <w:r w:rsidRPr="007B122C">
                        <w:rPr>
                          <w:color w:val="7F7F7F" w:themeColor="text1" w:themeTint="80"/>
                          <w:sz w:val="20"/>
                          <w:szCs w:val="20"/>
                        </w:rPr>
                        <w:t>Explain how the monitoring performed complies with the guidelines defined in the registered monitoring plan and in accordance with the COLCX Program requirements. Specifically explain the monitoring of ex-ante and ex-post monitored data and parameters, including aspects of the sampling plan (where applicable</w:t>
                      </w:r>
                      <w:r w:rsidR="00A12020" w:rsidRPr="007B122C">
                        <w:rPr>
                          <w:color w:val="7F7F7F" w:themeColor="text1" w:themeTint="80"/>
                          <w:sz w:val="20"/>
                          <w:szCs w:val="20"/>
                        </w:rPr>
                        <w:t>)</w:t>
                      </w:r>
                      <w:r w:rsidR="00BD5C16" w:rsidRPr="007B122C">
                        <w:rPr>
                          <w:color w:val="7F7F7F" w:themeColor="text1" w:themeTint="80"/>
                          <w:sz w:val="20"/>
                          <w:szCs w:val="20"/>
                        </w:rPr>
                        <w:t>.</w:t>
                      </w:r>
                    </w:p>
                  </w:txbxContent>
                </v:textbox>
                <w10:anchorlock/>
              </v:shape>
            </w:pict>
          </mc:Fallback>
        </mc:AlternateContent>
      </w:r>
    </w:p>
    <w:p w14:paraId="52958573" w14:textId="2748E427" w:rsidR="005D2EB1" w:rsidRPr="007B122C" w:rsidRDefault="000742DD" w:rsidP="00B24CBE">
      <w:pPr>
        <w:pStyle w:val="Ttulo3"/>
      </w:pPr>
      <w:bookmarkStart w:id="30" w:name="_Toc196910885"/>
      <w:r w:rsidRPr="007B122C">
        <w:t>Calibration requirements for monitoring equipment</w:t>
      </w:r>
      <w:bookmarkEnd w:id="30"/>
      <w:r w:rsidR="00A12020" w:rsidRPr="007B122C">
        <w:t xml:space="preserve"> </w:t>
      </w:r>
    </w:p>
    <w:p w14:paraId="657B2264" w14:textId="77777777" w:rsidR="005D2EB1" w:rsidRPr="007B122C" w:rsidRDefault="005D2EB1" w:rsidP="005D2EB1">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B122C" w14:paraId="6E5EBD81" w14:textId="77777777" w:rsidTr="00B24CBE">
        <w:trPr>
          <w:trHeight w:val="225"/>
        </w:trPr>
        <w:tc>
          <w:tcPr>
            <w:tcW w:w="2830" w:type="dxa"/>
            <w:shd w:val="clear" w:color="auto" w:fill="538135"/>
          </w:tcPr>
          <w:p w14:paraId="0DE13F98" w14:textId="52E21543"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Means of verification</w:t>
            </w:r>
          </w:p>
        </w:tc>
        <w:tc>
          <w:tcPr>
            <w:tcW w:w="7132" w:type="dxa"/>
          </w:tcPr>
          <w:p w14:paraId="15516364" w14:textId="77777777" w:rsidR="005714A4" w:rsidRPr="007B122C" w:rsidRDefault="005714A4" w:rsidP="005B0F44">
            <w:pPr>
              <w:pStyle w:val="SDMTableBoxParaNotNumbered"/>
              <w:rPr>
                <w:lang w:val="en-US"/>
              </w:rPr>
            </w:pPr>
          </w:p>
        </w:tc>
      </w:tr>
      <w:tr w:rsidR="005714A4" w:rsidRPr="007B122C" w14:paraId="7B773AEE" w14:textId="77777777" w:rsidTr="00B24CBE">
        <w:trPr>
          <w:trHeight w:val="225"/>
        </w:trPr>
        <w:tc>
          <w:tcPr>
            <w:tcW w:w="2830" w:type="dxa"/>
            <w:shd w:val="clear" w:color="auto" w:fill="538135"/>
          </w:tcPr>
          <w:p w14:paraId="4398F752" w14:textId="203A6F1F"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Findings</w:t>
            </w:r>
          </w:p>
        </w:tc>
        <w:tc>
          <w:tcPr>
            <w:tcW w:w="7132" w:type="dxa"/>
          </w:tcPr>
          <w:p w14:paraId="5E54EF8F" w14:textId="77777777" w:rsidR="005714A4" w:rsidRPr="007B122C" w:rsidRDefault="005714A4" w:rsidP="005B0F44">
            <w:pPr>
              <w:pStyle w:val="SDMTableBoxParaNotNumbered"/>
              <w:rPr>
                <w:lang w:val="en-US"/>
              </w:rPr>
            </w:pPr>
          </w:p>
        </w:tc>
      </w:tr>
      <w:tr w:rsidR="005714A4" w:rsidRPr="007B122C" w14:paraId="5FD1D867" w14:textId="77777777" w:rsidTr="00B24CBE">
        <w:trPr>
          <w:trHeight w:val="225"/>
        </w:trPr>
        <w:tc>
          <w:tcPr>
            <w:tcW w:w="2830" w:type="dxa"/>
            <w:shd w:val="clear" w:color="auto" w:fill="538135"/>
          </w:tcPr>
          <w:p w14:paraId="281CB193" w14:textId="073B64BF"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Conclusion</w:t>
            </w:r>
          </w:p>
        </w:tc>
        <w:tc>
          <w:tcPr>
            <w:tcW w:w="7132" w:type="dxa"/>
          </w:tcPr>
          <w:p w14:paraId="6FD52AA4" w14:textId="77777777" w:rsidR="005714A4" w:rsidRPr="007B122C" w:rsidRDefault="005714A4" w:rsidP="005B0F44">
            <w:pPr>
              <w:pStyle w:val="SDMTableBoxParaNotNumbered"/>
              <w:rPr>
                <w:lang w:val="en-US"/>
              </w:rPr>
            </w:pPr>
          </w:p>
        </w:tc>
      </w:tr>
    </w:tbl>
    <w:p w14:paraId="3000EAB0" w14:textId="2E0A72B3" w:rsidR="00A12020" w:rsidRPr="007B122C" w:rsidRDefault="0055264E" w:rsidP="00A12020">
      <w:pPr>
        <w:spacing w:after="0"/>
        <w:ind w:left="708" w:hanging="708"/>
        <w:rPr>
          <w:i/>
          <w:iCs/>
          <w:sz w:val="16"/>
          <w:szCs w:val="16"/>
        </w:rPr>
      </w:pPr>
      <w:r w:rsidRPr="007B122C">
        <w:rPr>
          <w:i/>
          <w:iCs/>
          <w:sz w:val="16"/>
          <w:szCs w:val="16"/>
        </w:rPr>
        <w:t>Repeat the table as many times as necessary</w:t>
      </w:r>
    </w:p>
    <w:p w14:paraId="582B3D73" w14:textId="77777777" w:rsidR="005714A4" w:rsidRPr="007B122C" w:rsidRDefault="005714A4" w:rsidP="005D2EB1">
      <w:pPr>
        <w:spacing w:after="0"/>
        <w:ind w:left="708" w:hanging="708"/>
      </w:pPr>
    </w:p>
    <w:p w14:paraId="3FE344D9" w14:textId="77777777" w:rsidR="005D2EB1" w:rsidRPr="007B122C" w:rsidRDefault="005D2EB1" w:rsidP="005D2EB1">
      <w:pPr>
        <w:spacing w:after="0"/>
        <w:ind w:left="708" w:hanging="708"/>
      </w:pPr>
      <w:r w:rsidRPr="007B122C">
        <w:rPr>
          <w:noProof/>
        </w:rPr>
        <mc:AlternateContent>
          <mc:Choice Requires="wps">
            <w:drawing>
              <wp:inline distT="0" distB="0" distL="0" distR="0" wp14:anchorId="64C44775" wp14:editId="58F63C67">
                <wp:extent cx="6087110" cy="971550"/>
                <wp:effectExtent l="0" t="0" r="27940" b="19050"/>
                <wp:docPr id="4210708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AB2991" w14:textId="518FF8A3" w:rsidR="005D2EB1" w:rsidRPr="007B122C" w:rsidRDefault="008E6C78" w:rsidP="005D2EB1">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5D2EB1" w:rsidRPr="007B122C">
                              <w:rPr>
                                <w:b/>
                                <w:bCs/>
                                <w:color w:val="7F7F7F" w:themeColor="text1" w:themeTint="80"/>
                                <w:sz w:val="20"/>
                                <w:szCs w:val="20"/>
                              </w:rPr>
                              <w:t xml:space="preserve">): </w:t>
                            </w:r>
                          </w:p>
                          <w:p w14:paraId="016676D2" w14:textId="5A83D0F9" w:rsidR="005D2EB1" w:rsidRPr="007B122C" w:rsidRDefault="000742DD" w:rsidP="005D2EB1">
                            <w:pPr>
                              <w:rPr>
                                <w:color w:val="7F7F7F" w:themeColor="text1" w:themeTint="80"/>
                                <w:sz w:val="20"/>
                                <w:szCs w:val="20"/>
                              </w:rPr>
                            </w:pPr>
                            <w:r w:rsidRPr="007B122C">
                              <w:rPr>
                                <w:color w:val="7F7F7F" w:themeColor="text1" w:themeTint="80"/>
                                <w:sz w:val="20"/>
                                <w:szCs w:val="20"/>
                              </w:rPr>
                              <w:t>For each data and parameter monitored, explain the equipment or instruments used and how they were calibrated, including aspects of the monitoring plan related to frequency, methods used, and requirements considered, among others</w:t>
                            </w:r>
                            <w:r w:rsidR="00BD5C16"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4C44775"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40AB2991" w14:textId="518FF8A3" w:rsidR="005D2EB1" w:rsidRPr="007B122C" w:rsidRDefault="008E6C78" w:rsidP="005D2EB1">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5D2EB1" w:rsidRPr="007B122C">
                        <w:rPr>
                          <w:b/>
                          <w:bCs/>
                          <w:color w:val="7F7F7F" w:themeColor="text1" w:themeTint="80"/>
                          <w:sz w:val="20"/>
                          <w:szCs w:val="20"/>
                        </w:rPr>
                        <w:t xml:space="preserve">): </w:t>
                      </w:r>
                    </w:p>
                    <w:p w14:paraId="016676D2" w14:textId="5A83D0F9" w:rsidR="005D2EB1" w:rsidRPr="007B122C" w:rsidRDefault="000742DD" w:rsidP="005D2EB1">
                      <w:pPr>
                        <w:rPr>
                          <w:color w:val="7F7F7F" w:themeColor="text1" w:themeTint="80"/>
                          <w:sz w:val="20"/>
                          <w:szCs w:val="20"/>
                        </w:rPr>
                      </w:pPr>
                      <w:r w:rsidRPr="007B122C">
                        <w:rPr>
                          <w:color w:val="7F7F7F" w:themeColor="text1" w:themeTint="80"/>
                          <w:sz w:val="20"/>
                          <w:szCs w:val="20"/>
                        </w:rPr>
                        <w:t>For each data and parameter monitored, explain the equipment or instruments used and how they were calibrated, including aspects of the monitoring plan related to frequency, methods used, and requirements considered, among others</w:t>
                      </w:r>
                      <w:r w:rsidR="00BD5C16" w:rsidRPr="007B122C">
                        <w:rPr>
                          <w:color w:val="7F7F7F" w:themeColor="text1" w:themeTint="80"/>
                          <w:sz w:val="20"/>
                          <w:szCs w:val="20"/>
                        </w:rPr>
                        <w:t>.</w:t>
                      </w:r>
                    </w:p>
                  </w:txbxContent>
                </v:textbox>
                <w10:anchorlock/>
              </v:shape>
            </w:pict>
          </mc:Fallback>
        </mc:AlternateContent>
      </w:r>
    </w:p>
    <w:p w14:paraId="6581DBCB" w14:textId="0707A058" w:rsidR="005D2EB1" w:rsidRPr="007B122C" w:rsidRDefault="000742DD" w:rsidP="00B24CBE">
      <w:pPr>
        <w:pStyle w:val="Ttulo3"/>
      </w:pPr>
      <w:bookmarkStart w:id="31" w:name="_Toc196910886"/>
      <w:r w:rsidRPr="007B122C">
        <w:t>Data and calculation of GHG reductions or removals</w:t>
      </w:r>
      <w:bookmarkEnd w:id="31"/>
    </w:p>
    <w:p w14:paraId="5D360ABB" w14:textId="77777777" w:rsidR="005D2EB1" w:rsidRPr="007B122C" w:rsidRDefault="005D2EB1" w:rsidP="005D2EB1">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B122C" w14:paraId="34CD737F" w14:textId="77777777" w:rsidTr="00B24CBE">
        <w:trPr>
          <w:trHeight w:val="225"/>
        </w:trPr>
        <w:tc>
          <w:tcPr>
            <w:tcW w:w="2830" w:type="dxa"/>
            <w:shd w:val="clear" w:color="auto" w:fill="538135"/>
          </w:tcPr>
          <w:p w14:paraId="081E7363" w14:textId="01CF9569"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Means of verification</w:t>
            </w:r>
          </w:p>
        </w:tc>
        <w:tc>
          <w:tcPr>
            <w:tcW w:w="7132" w:type="dxa"/>
          </w:tcPr>
          <w:p w14:paraId="133D6161" w14:textId="77777777" w:rsidR="005714A4" w:rsidRPr="007B122C" w:rsidRDefault="005714A4" w:rsidP="005B0F44">
            <w:pPr>
              <w:pStyle w:val="SDMTableBoxParaNotNumbered"/>
              <w:rPr>
                <w:lang w:val="en-US"/>
              </w:rPr>
            </w:pPr>
          </w:p>
        </w:tc>
      </w:tr>
      <w:tr w:rsidR="005714A4" w:rsidRPr="007B122C" w14:paraId="395E9358" w14:textId="77777777" w:rsidTr="00B24CBE">
        <w:trPr>
          <w:trHeight w:val="225"/>
        </w:trPr>
        <w:tc>
          <w:tcPr>
            <w:tcW w:w="2830" w:type="dxa"/>
            <w:shd w:val="clear" w:color="auto" w:fill="538135"/>
          </w:tcPr>
          <w:p w14:paraId="48D49DE3" w14:textId="20288080"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Findings</w:t>
            </w:r>
          </w:p>
        </w:tc>
        <w:tc>
          <w:tcPr>
            <w:tcW w:w="7132" w:type="dxa"/>
          </w:tcPr>
          <w:p w14:paraId="1FB9E3A2" w14:textId="77777777" w:rsidR="005714A4" w:rsidRPr="007B122C" w:rsidRDefault="005714A4" w:rsidP="005B0F44">
            <w:pPr>
              <w:pStyle w:val="SDMTableBoxParaNotNumbered"/>
              <w:rPr>
                <w:lang w:val="en-US"/>
              </w:rPr>
            </w:pPr>
          </w:p>
        </w:tc>
      </w:tr>
      <w:tr w:rsidR="005714A4" w:rsidRPr="007B122C" w14:paraId="6F214E5E" w14:textId="77777777" w:rsidTr="00B24CBE">
        <w:trPr>
          <w:trHeight w:val="225"/>
        </w:trPr>
        <w:tc>
          <w:tcPr>
            <w:tcW w:w="2830" w:type="dxa"/>
            <w:shd w:val="clear" w:color="auto" w:fill="538135"/>
          </w:tcPr>
          <w:p w14:paraId="7C477A78" w14:textId="18277524"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Conclusion</w:t>
            </w:r>
          </w:p>
        </w:tc>
        <w:tc>
          <w:tcPr>
            <w:tcW w:w="7132" w:type="dxa"/>
          </w:tcPr>
          <w:p w14:paraId="5D325630" w14:textId="77777777" w:rsidR="005714A4" w:rsidRPr="007B122C" w:rsidRDefault="005714A4" w:rsidP="005B0F44">
            <w:pPr>
              <w:pStyle w:val="SDMTableBoxParaNotNumbered"/>
              <w:rPr>
                <w:lang w:val="en-US"/>
              </w:rPr>
            </w:pPr>
          </w:p>
        </w:tc>
      </w:tr>
    </w:tbl>
    <w:p w14:paraId="784848D1" w14:textId="77777777" w:rsidR="005714A4" w:rsidRPr="007B122C" w:rsidRDefault="005714A4" w:rsidP="005D2EB1">
      <w:pPr>
        <w:spacing w:after="0"/>
        <w:ind w:left="708" w:hanging="708"/>
      </w:pPr>
    </w:p>
    <w:p w14:paraId="7D46940D" w14:textId="77777777" w:rsidR="005D2EB1" w:rsidRPr="007B122C" w:rsidRDefault="005D2EB1" w:rsidP="005D2EB1">
      <w:pPr>
        <w:spacing w:after="0"/>
        <w:ind w:left="708" w:hanging="708"/>
      </w:pPr>
      <w:r w:rsidRPr="007B122C">
        <w:rPr>
          <w:noProof/>
        </w:rPr>
        <w:lastRenderedPageBreak/>
        <mc:AlternateContent>
          <mc:Choice Requires="wps">
            <w:drawing>
              <wp:inline distT="0" distB="0" distL="0" distR="0" wp14:anchorId="0BD68CCF" wp14:editId="40E4A5AF">
                <wp:extent cx="6087110" cy="971550"/>
                <wp:effectExtent l="0" t="0" r="27940" b="19050"/>
                <wp:docPr id="18779950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C56A4" w14:textId="4B7906F3" w:rsidR="005D2EB1" w:rsidRPr="007B122C" w:rsidRDefault="008E6C78" w:rsidP="005D2EB1">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5D2EB1" w:rsidRPr="007B122C">
                              <w:rPr>
                                <w:b/>
                                <w:bCs/>
                                <w:color w:val="7F7F7F" w:themeColor="text1" w:themeTint="80"/>
                                <w:sz w:val="20"/>
                                <w:szCs w:val="20"/>
                              </w:rPr>
                              <w:t xml:space="preserve">): </w:t>
                            </w:r>
                          </w:p>
                          <w:p w14:paraId="2324CD10" w14:textId="77BBD30D" w:rsidR="005D2EB1" w:rsidRPr="007B122C" w:rsidRDefault="0035414D" w:rsidP="00BD5C16">
                            <w:pPr>
                              <w:rPr>
                                <w:color w:val="7F7F7F" w:themeColor="text1" w:themeTint="80"/>
                                <w:sz w:val="20"/>
                                <w:szCs w:val="20"/>
                              </w:rPr>
                            </w:pPr>
                            <w:r w:rsidRPr="007B122C">
                              <w:rPr>
                                <w:color w:val="7F7F7F" w:themeColor="text1" w:themeTint="80"/>
                                <w:sz w:val="20"/>
                                <w:szCs w:val="20"/>
                              </w:rPr>
                              <w:t>Explain how the data and calculation of GHG reductions or removals were evaluated in accordance with COLCX Program requirements. In all cases, explain how the cause of any increase in GHG reductions or removals achieved in the monitoring period compared to those expected for the same period according to the registered PDD was evaluated</w:t>
                            </w:r>
                            <w:r w:rsidR="00BD5C16"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BD68CCF"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7DCC56A4" w14:textId="4B7906F3" w:rsidR="005D2EB1" w:rsidRPr="007B122C" w:rsidRDefault="008E6C78" w:rsidP="005D2EB1">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5D2EB1" w:rsidRPr="007B122C">
                        <w:rPr>
                          <w:b/>
                          <w:bCs/>
                          <w:color w:val="7F7F7F" w:themeColor="text1" w:themeTint="80"/>
                          <w:sz w:val="20"/>
                          <w:szCs w:val="20"/>
                        </w:rPr>
                        <w:t xml:space="preserve">): </w:t>
                      </w:r>
                    </w:p>
                    <w:p w14:paraId="2324CD10" w14:textId="77BBD30D" w:rsidR="005D2EB1" w:rsidRPr="007B122C" w:rsidRDefault="0035414D" w:rsidP="00BD5C16">
                      <w:pPr>
                        <w:rPr>
                          <w:color w:val="7F7F7F" w:themeColor="text1" w:themeTint="80"/>
                          <w:sz w:val="20"/>
                          <w:szCs w:val="20"/>
                        </w:rPr>
                      </w:pPr>
                      <w:r w:rsidRPr="007B122C">
                        <w:rPr>
                          <w:color w:val="7F7F7F" w:themeColor="text1" w:themeTint="80"/>
                          <w:sz w:val="20"/>
                          <w:szCs w:val="20"/>
                        </w:rPr>
                        <w:t>Explain how the data and calculation of GHG reductions or removals were evaluated in accordance with COLCX Program requirements. In all cases, explain how the cause of any increase in GHG reductions or removals achieved in the monitoring period compared to those expected for the same period according to the registered PDD was evaluated</w:t>
                      </w:r>
                      <w:r w:rsidR="00BD5C16" w:rsidRPr="007B122C">
                        <w:rPr>
                          <w:color w:val="7F7F7F" w:themeColor="text1" w:themeTint="80"/>
                          <w:sz w:val="20"/>
                          <w:szCs w:val="20"/>
                        </w:rPr>
                        <w:t>.</w:t>
                      </w:r>
                    </w:p>
                  </w:txbxContent>
                </v:textbox>
                <w10:anchorlock/>
              </v:shape>
            </w:pict>
          </mc:Fallback>
        </mc:AlternateContent>
      </w:r>
    </w:p>
    <w:p w14:paraId="588F0AEA" w14:textId="27ABFAB6" w:rsidR="005D2EB1" w:rsidRPr="007B122C" w:rsidRDefault="0035414D" w:rsidP="00B24CBE">
      <w:pPr>
        <w:pStyle w:val="Ttulo3"/>
      </w:pPr>
      <w:bookmarkStart w:id="32" w:name="_Toc196910887"/>
      <w:r w:rsidRPr="007B122C">
        <w:t>Co-benefits and contribution to sustainable development</w:t>
      </w:r>
      <w:bookmarkEnd w:id="32"/>
    </w:p>
    <w:p w14:paraId="318C2C4C" w14:textId="77777777" w:rsidR="005D2EB1" w:rsidRPr="007B122C" w:rsidRDefault="005D2EB1" w:rsidP="005D2EB1">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B122C" w14:paraId="3647BFAC" w14:textId="77777777" w:rsidTr="00B24CBE">
        <w:trPr>
          <w:trHeight w:val="225"/>
        </w:trPr>
        <w:tc>
          <w:tcPr>
            <w:tcW w:w="2830" w:type="dxa"/>
            <w:shd w:val="clear" w:color="auto" w:fill="538135"/>
          </w:tcPr>
          <w:p w14:paraId="1CE32F98" w14:textId="054351B0"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Means of verification</w:t>
            </w:r>
          </w:p>
        </w:tc>
        <w:tc>
          <w:tcPr>
            <w:tcW w:w="7132" w:type="dxa"/>
          </w:tcPr>
          <w:p w14:paraId="52A59B68" w14:textId="77777777" w:rsidR="005714A4" w:rsidRPr="007B122C" w:rsidRDefault="005714A4" w:rsidP="005B0F44">
            <w:pPr>
              <w:pStyle w:val="SDMTableBoxParaNotNumbered"/>
              <w:rPr>
                <w:lang w:val="en-US"/>
              </w:rPr>
            </w:pPr>
          </w:p>
        </w:tc>
      </w:tr>
      <w:tr w:rsidR="005714A4" w:rsidRPr="007B122C" w14:paraId="31B98F9F" w14:textId="77777777" w:rsidTr="00B24CBE">
        <w:trPr>
          <w:trHeight w:val="225"/>
        </w:trPr>
        <w:tc>
          <w:tcPr>
            <w:tcW w:w="2830" w:type="dxa"/>
            <w:shd w:val="clear" w:color="auto" w:fill="538135"/>
          </w:tcPr>
          <w:p w14:paraId="7990E99F" w14:textId="35D05D6F"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Findings</w:t>
            </w:r>
          </w:p>
        </w:tc>
        <w:tc>
          <w:tcPr>
            <w:tcW w:w="7132" w:type="dxa"/>
          </w:tcPr>
          <w:p w14:paraId="475F652F" w14:textId="77777777" w:rsidR="005714A4" w:rsidRPr="007B122C" w:rsidRDefault="005714A4" w:rsidP="005B0F44">
            <w:pPr>
              <w:pStyle w:val="SDMTableBoxParaNotNumbered"/>
              <w:rPr>
                <w:lang w:val="en-US"/>
              </w:rPr>
            </w:pPr>
          </w:p>
        </w:tc>
      </w:tr>
      <w:tr w:rsidR="005714A4" w:rsidRPr="007B122C" w14:paraId="3EBFA823" w14:textId="77777777" w:rsidTr="00B24CBE">
        <w:trPr>
          <w:trHeight w:val="225"/>
        </w:trPr>
        <w:tc>
          <w:tcPr>
            <w:tcW w:w="2830" w:type="dxa"/>
            <w:shd w:val="clear" w:color="auto" w:fill="538135"/>
          </w:tcPr>
          <w:p w14:paraId="36C78E8B" w14:textId="7E012AE3" w:rsidR="005714A4" w:rsidRPr="007B122C" w:rsidRDefault="005714A4"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w:t>
            </w:r>
            <w:r w:rsidR="0055264E" w:rsidRPr="007B122C">
              <w:rPr>
                <w:rFonts w:eastAsia="Times New Roman"/>
                <w:b/>
                <w:color w:val="FFFFFF" w:themeColor="background1"/>
                <w:sz w:val="20"/>
                <w:szCs w:val="20"/>
                <w:lang w:eastAsia="de-DE"/>
              </w:rPr>
              <w:t>o</w:t>
            </w:r>
            <w:r w:rsidRPr="007B122C">
              <w:rPr>
                <w:rFonts w:eastAsia="Times New Roman"/>
                <w:b/>
                <w:color w:val="FFFFFF" w:themeColor="background1"/>
                <w:sz w:val="20"/>
                <w:szCs w:val="20"/>
                <w:lang w:eastAsia="de-DE"/>
              </w:rPr>
              <w:t>n</w:t>
            </w:r>
          </w:p>
        </w:tc>
        <w:tc>
          <w:tcPr>
            <w:tcW w:w="7132" w:type="dxa"/>
          </w:tcPr>
          <w:p w14:paraId="20B444C9" w14:textId="77777777" w:rsidR="005714A4" w:rsidRPr="007B122C" w:rsidRDefault="005714A4" w:rsidP="005B0F44">
            <w:pPr>
              <w:pStyle w:val="SDMTableBoxParaNotNumbered"/>
              <w:rPr>
                <w:lang w:val="en-US"/>
              </w:rPr>
            </w:pPr>
          </w:p>
        </w:tc>
      </w:tr>
    </w:tbl>
    <w:p w14:paraId="03BDA157" w14:textId="77777777" w:rsidR="005714A4" w:rsidRPr="007B122C" w:rsidRDefault="005714A4" w:rsidP="005D2EB1">
      <w:pPr>
        <w:spacing w:after="0"/>
        <w:ind w:left="708" w:hanging="708"/>
      </w:pPr>
    </w:p>
    <w:p w14:paraId="698C3301" w14:textId="77777777" w:rsidR="005D2EB1" w:rsidRPr="007B122C" w:rsidRDefault="005D2EB1" w:rsidP="005D2EB1">
      <w:pPr>
        <w:spacing w:after="0"/>
        <w:ind w:left="708" w:hanging="708"/>
      </w:pPr>
      <w:r w:rsidRPr="007B122C">
        <w:rPr>
          <w:noProof/>
        </w:rPr>
        <mc:AlternateContent>
          <mc:Choice Requires="wps">
            <w:drawing>
              <wp:inline distT="0" distB="0" distL="0" distR="0" wp14:anchorId="4EEF74DE" wp14:editId="53633DD7">
                <wp:extent cx="6087110" cy="971550"/>
                <wp:effectExtent l="0" t="0" r="27940" b="19050"/>
                <wp:docPr id="386595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E293C6" w14:textId="7E167EFE" w:rsidR="005D2EB1" w:rsidRPr="007B122C" w:rsidRDefault="008E6C78" w:rsidP="005D2EB1">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5D2EB1" w:rsidRPr="007B122C">
                              <w:rPr>
                                <w:b/>
                                <w:bCs/>
                                <w:color w:val="7F7F7F" w:themeColor="text1" w:themeTint="80"/>
                                <w:sz w:val="20"/>
                                <w:szCs w:val="20"/>
                              </w:rPr>
                              <w:t xml:space="preserve">): </w:t>
                            </w:r>
                          </w:p>
                          <w:p w14:paraId="204BF77C" w14:textId="5A2592DD" w:rsidR="005D2EB1" w:rsidRPr="007B122C" w:rsidRDefault="0035414D" w:rsidP="005D2EB1">
                            <w:pPr>
                              <w:rPr>
                                <w:color w:val="7F7F7F" w:themeColor="text1" w:themeTint="80"/>
                                <w:sz w:val="20"/>
                                <w:szCs w:val="20"/>
                              </w:rPr>
                            </w:pPr>
                            <w:r w:rsidRPr="007B122C">
                              <w:rPr>
                                <w:color w:val="7F7F7F" w:themeColor="text1" w:themeTint="80"/>
                                <w:sz w:val="20"/>
                                <w:szCs w:val="20"/>
                              </w:rPr>
                              <w:t>Explain how the monitoring of other non-carbon benefits achieved and the contribution to sustainable development by the mitigation initiative implemented and operated was evaluated, in compliance with the guidelines defined in the registered PDD and the COLCX Program</w:t>
                            </w:r>
                            <w:r w:rsidR="00090A7B"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EEF74DE"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45E293C6" w14:textId="7E167EFE" w:rsidR="005D2EB1" w:rsidRPr="007B122C" w:rsidRDefault="008E6C78" w:rsidP="005D2EB1">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5D2EB1" w:rsidRPr="007B122C">
                        <w:rPr>
                          <w:b/>
                          <w:bCs/>
                          <w:color w:val="7F7F7F" w:themeColor="text1" w:themeTint="80"/>
                          <w:sz w:val="20"/>
                          <w:szCs w:val="20"/>
                        </w:rPr>
                        <w:t xml:space="preserve">): </w:t>
                      </w:r>
                    </w:p>
                    <w:p w14:paraId="204BF77C" w14:textId="5A2592DD" w:rsidR="005D2EB1" w:rsidRPr="007B122C" w:rsidRDefault="0035414D" w:rsidP="005D2EB1">
                      <w:pPr>
                        <w:rPr>
                          <w:color w:val="7F7F7F" w:themeColor="text1" w:themeTint="80"/>
                          <w:sz w:val="20"/>
                          <w:szCs w:val="20"/>
                        </w:rPr>
                      </w:pPr>
                      <w:r w:rsidRPr="007B122C">
                        <w:rPr>
                          <w:color w:val="7F7F7F" w:themeColor="text1" w:themeTint="80"/>
                          <w:sz w:val="20"/>
                          <w:szCs w:val="20"/>
                        </w:rPr>
                        <w:t>Explain how the monitoring of other non-carbon benefits achieved and the contribution to sustainable development by the mitigation initiative implemented and operated was evaluated, in compliance with the guidelines defined in the registered PDD and the COLCX Program</w:t>
                      </w:r>
                      <w:r w:rsidR="00090A7B" w:rsidRPr="007B122C">
                        <w:rPr>
                          <w:color w:val="7F7F7F" w:themeColor="text1" w:themeTint="80"/>
                          <w:sz w:val="20"/>
                          <w:szCs w:val="20"/>
                        </w:rPr>
                        <w:t>.</w:t>
                      </w:r>
                    </w:p>
                  </w:txbxContent>
                </v:textbox>
                <w10:anchorlock/>
              </v:shape>
            </w:pict>
          </mc:Fallback>
        </mc:AlternateContent>
      </w:r>
    </w:p>
    <w:p w14:paraId="39FCEF7A" w14:textId="157BFECF" w:rsidR="000870A5" w:rsidRPr="007B122C" w:rsidRDefault="0035414D" w:rsidP="00B24CBE">
      <w:pPr>
        <w:pStyle w:val="Ttulo3"/>
      </w:pPr>
      <w:bookmarkStart w:id="33" w:name="_Toc196910888"/>
      <w:r w:rsidRPr="007B122C">
        <w:t>Stakeholder consultation</w:t>
      </w:r>
      <w:bookmarkEnd w:id="33"/>
    </w:p>
    <w:p w14:paraId="2961F89A" w14:textId="77777777" w:rsidR="000870A5" w:rsidRPr="007B122C" w:rsidRDefault="000870A5" w:rsidP="000870A5">
      <w:pPr>
        <w:spacing w:after="0"/>
        <w:ind w:left="708" w:hanging="708"/>
      </w:pPr>
      <w:r w:rsidRPr="007B122C">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7B122C" w14:paraId="401E1592" w14:textId="77777777" w:rsidTr="00B24CBE">
        <w:trPr>
          <w:trHeight w:val="225"/>
        </w:trPr>
        <w:tc>
          <w:tcPr>
            <w:tcW w:w="2830" w:type="dxa"/>
            <w:shd w:val="clear" w:color="auto" w:fill="538135"/>
          </w:tcPr>
          <w:p w14:paraId="4883BF1F" w14:textId="0B7FD4E3"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Means of verification</w:t>
            </w:r>
          </w:p>
        </w:tc>
        <w:tc>
          <w:tcPr>
            <w:tcW w:w="7132" w:type="dxa"/>
          </w:tcPr>
          <w:p w14:paraId="0147F211" w14:textId="77777777" w:rsidR="005714A4" w:rsidRPr="007B122C" w:rsidRDefault="005714A4" w:rsidP="005B0F44">
            <w:pPr>
              <w:pStyle w:val="SDMTableBoxParaNotNumbered"/>
              <w:rPr>
                <w:lang w:val="en-US"/>
              </w:rPr>
            </w:pPr>
          </w:p>
        </w:tc>
      </w:tr>
      <w:tr w:rsidR="005714A4" w:rsidRPr="007B122C" w14:paraId="5DC759BB" w14:textId="77777777" w:rsidTr="00B24CBE">
        <w:trPr>
          <w:trHeight w:val="225"/>
        </w:trPr>
        <w:tc>
          <w:tcPr>
            <w:tcW w:w="2830" w:type="dxa"/>
            <w:shd w:val="clear" w:color="auto" w:fill="538135"/>
          </w:tcPr>
          <w:p w14:paraId="5D2E6000" w14:textId="45CA9E9F"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Findings</w:t>
            </w:r>
          </w:p>
        </w:tc>
        <w:tc>
          <w:tcPr>
            <w:tcW w:w="7132" w:type="dxa"/>
          </w:tcPr>
          <w:p w14:paraId="5725BCC3" w14:textId="77777777" w:rsidR="005714A4" w:rsidRPr="007B122C" w:rsidRDefault="005714A4" w:rsidP="005B0F44">
            <w:pPr>
              <w:pStyle w:val="SDMTableBoxParaNotNumbered"/>
              <w:rPr>
                <w:lang w:val="en-US"/>
              </w:rPr>
            </w:pPr>
          </w:p>
        </w:tc>
      </w:tr>
      <w:tr w:rsidR="005714A4" w:rsidRPr="007B122C" w14:paraId="44C7579E" w14:textId="77777777" w:rsidTr="00B24CBE">
        <w:trPr>
          <w:trHeight w:val="225"/>
        </w:trPr>
        <w:tc>
          <w:tcPr>
            <w:tcW w:w="2830" w:type="dxa"/>
            <w:shd w:val="clear" w:color="auto" w:fill="538135"/>
          </w:tcPr>
          <w:p w14:paraId="43CA536B" w14:textId="4C369383" w:rsidR="005714A4" w:rsidRPr="007B122C" w:rsidRDefault="0055264E" w:rsidP="005B0F44">
            <w:pPr>
              <w:spacing w:after="0"/>
              <w:rPr>
                <w:rFonts w:eastAsia="Times New Roman"/>
                <w:b/>
                <w:color w:val="FFFFFF" w:themeColor="background1"/>
                <w:sz w:val="20"/>
                <w:szCs w:val="20"/>
                <w:lang w:eastAsia="de-DE"/>
              </w:rPr>
            </w:pPr>
            <w:r w:rsidRPr="007B122C">
              <w:rPr>
                <w:rFonts w:eastAsia="Times New Roman"/>
                <w:b/>
                <w:color w:val="FFFFFF" w:themeColor="background1"/>
                <w:sz w:val="20"/>
                <w:szCs w:val="20"/>
                <w:lang w:eastAsia="de-DE"/>
              </w:rPr>
              <w:t>Conclusion</w:t>
            </w:r>
          </w:p>
        </w:tc>
        <w:tc>
          <w:tcPr>
            <w:tcW w:w="7132" w:type="dxa"/>
          </w:tcPr>
          <w:p w14:paraId="43EF0CB5" w14:textId="77777777" w:rsidR="005714A4" w:rsidRPr="007B122C" w:rsidRDefault="005714A4" w:rsidP="005B0F44">
            <w:pPr>
              <w:pStyle w:val="SDMTableBoxParaNotNumbered"/>
              <w:rPr>
                <w:lang w:val="en-US"/>
              </w:rPr>
            </w:pPr>
          </w:p>
        </w:tc>
      </w:tr>
    </w:tbl>
    <w:p w14:paraId="3DC1A27F" w14:textId="77777777" w:rsidR="005714A4" w:rsidRPr="007B122C" w:rsidRDefault="005714A4" w:rsidP="000870A5">
      <w:pPr>
        <w:spacing w:after="0"/>
        <w:ind w:left="708" w:hanging="708"/>
      </w:pPr>
    </w:p>
    <w:p w14:paraId="2E8AFFF1" w14:textId="77777777" w:rsidR="000870A5" w:rsidRPr="007B122C" w:rsidRDefault="000870A5" w:rsidP="000870A5">
      <w:pPr>
        <w:spacing w:after="0"/>
        <w:ind w:left="708" w:hanging="708"/>
      </w:pPr>
      <w:r w:rsidRPr="007B122C">
        <w:rPr>
          <w:noProof/>
        </w:rPr>
        <mc:AlternateContent>
          <mc:Choice Requires="wps">
            <w:drawing>
              <wp:inline distT="0" distB="0" distL="0" distR="0" wp14:anchorId="28C43938" wp14:editId="0AD3F0B7">
                <wp:extent cx="6087110" cy="971550"/>
                <wp:effectExtent l="0" t="0" r="27940" b="19050"/>
                <wp:docPr id="82584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6B88AE" w14:textId="037E0A57" w:rsidR="000870A5" w:rsidRPr="007B122C" w:rsidRDefault="008E6C78" w:rsidP="000870A5">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0870A5" w:rsidRPr="007B122C">
                              <w:rPr>
                                <w:b/>
                                <w:bCs/>
                                <w:color w:val="7F7F7F" w:themeColor="text1" w:themeTint="80"/>
                                <w:sz w:val="20"/>
                                <w:szCs w:val="20"/>
                              </w:rPr>
                              <w:t xml:space="preserve">): </w:t>
                            </w:r>
                          </w:p>
                          <w:p w14:paraId="34674039" w14:textId="63A2AF72" w:rsidR="000870A5" w:rsidRPr="007B122C" w:rsidRDefault="0035414D" w:rsidP="000870A5">
                            <w:pPr>
                              <w:rPr>
                                <w:color w:val="7F7F7F" w:themeColor="text1" w:themeTint="80"/>
                                <w:sz w:val="20"/>
                                <w:szCs w:val="20"/>
                              </w:rPr>
                            </w:pPr>
                            <w:r w:rsidRPr="007B122C">
                              <w:rPr>
                                <w:color w:val="7F7F7F" w:themeColor="text1" w:themeTint="80"/>
                                <w:sz w:val="20"/>
                                <w:szCs w:val="20"/>
                              </w:rPr>
                              <w:t>Explain how any local stakeholder consultation process conducted during the monitored period was evaluated in accordance with COLCX Program requirements</w:t>
                            </w:r>
                            <w:r w:rsidR="00090A7B"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8C43938"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2C6B88AE" w14:textId="037E0A57" w:rsidR="000870A5" w:rsidRPr="007B122C" w:rsidRDefault="008E6C78" w:rsidP="000870A5">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0870A5" w:rsidRPr="007B122C">
                        <w:rPr>
                          <w:b/>
                          <w:bCs/>
                          <w:color w:val="7F7F7F" w:themeColor="text1" w:themeTint="80"/>
                          <w:sz w:val="20"/>
                          <w:szCs w:val="20"/>
                        </w:rPr>
                        <w:t xml:space="preserve">): </w:t>
                      </w:r>
                    </w:p>
                    <w:p w14:paraId="34674039" w14:textId="63A2AF72" w:rsidR="000870A5" w:rsidRPr="007B122C" w:rsidRDefault="0035414D" w:rsidP="000870A5">
                      <w:pPr>
                        <w:rPr>
                          <w:color w:val="7F7F7F" w:themeColor="text1" w:themeTint="80"/>
                          <w:sz w:val="20"/>
                          <w:szCs w:val="20"/>
                        </w:rPr>
                      </w:pPr>
                      <w:r w:rsidRPr="007B122C">
                        <w:rPr>
                          <w:color w:val="7F7F7F" w:themeColor="text1" w:themeTint="80"/>
                          <w:sz w:val="20"/>
                          <w:szCs w:val="20"/>
                        </w:rPr>
                        <w:t>Explain how any local stakeholder consultation process conducted during the monitored period was evaluated in accordance with COLCX Program requirements</w:t>
                      </w:r>
                      <w:r w:rsidR="00090A7B" w:rsidRPr="007B122C">
                        <w:rPr>
                          <w:color w:val="7F7F7F" w:themeColor="text1" w:themeTint="80"/>
                          <w:sz w:val="20"/>
                          <w:szCs w:val="20"/>
                        </w:rPr>
                        <w:t>.</w:t>
                      </w:r>
                    </w:p>
                  </w:txbxContent>
                </v:textbox>
                <w10:anchorlock/>
              </v:shape>
            </w:pict>
          </mc:Fallback>
        </mc:AlternateContent>
      </w:r>
    </w:p>
    <w:p w14:paraId="0FA3BECC" w14:textId="77777777" w:rsidR="00AA06D1" w:rsidRPr="007B122C" w:rsidRDefault="00AA06D1" w:rsidP="00AA06D1">
      <w:pPr>
        <w:spacing w:after="0"/>
      </w:pPr>
    </w:p>
    <w:p w14:paraId="17DB6164" w14:textId="51B550DF" w:rsidR="00AA06D1" w:rsidRPr="007B122C" w:rsidRDefault="0035414D" w:rsidP="00B24CBE">
      <w:pPr>
        <w:pStyle w:val="Ttulo2"/>
      </w:pPr>
      <w:bookmarkStart w:id="34" w:name="_Toc196910889"/>
      <w:r w:rsidRPr="007B122C">
        <w:t>Quality Control</w:t>
      </w:r>
      <w:bookmarkEnd w:id="34"/>
    </w:p>
    <w:p w14:paraId="2C5B2E8A" w14:textId="77777777" w:rsidR="00AA06D1" w:rsidRPr="007B122C" w:rsidRDefault="00AA06D1" w:rsidP="00AA06D1">
      <w:pPr>
        <w:spacing w:after="0"/>
        <w:ind w:left="708" w:hanging="708"/>
      </w:pPr>
      <w:r w:rsidRPr="007B122C">
        <w:t>&gt;&gt;</w:t>
      </w:r>
    </w:p>
    <w:p w14:paraId="74360BBF" w14:textId="4E6EBA8C" w:rsidR="006E7649" w:rsidRPr="007B122C" w:rsidRDefault="006E7649" w:rsidP="00AA06D1">
      <w:pPr>
        <w:spacing w:after="0"/>
        <w:ind w:left="708" w:hanging="708"/>
      </w:pPr>
      <w:r w:rsidRPr="007B122C">
        <w:rPr>
          <w:noProof/>
        </w:rPr>
        <w:lastRenderedPageBreak/>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24655815" w:rsidR="006E7649" w:rsidRPr="007B122C" w:rsidRDefault="008E6C78" w:rsidP="006E7649">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6E7649" w:rsidRPr="007B122C">
                              <w:rPr>
                                <w:b/>
                                <w:bCs/>
                                <w:color w:val="7F7F7F" w:themeColor="text1" w:themeTint="80"/>
                                <w:sz w:val="20"/>
                                <w:szCs w:val="20"/>
                              </w:rPr>
                              <w:t xml:space="preserve">): </w:t>
                            </w:r>
                          </w:p>
                          <w:p w14:paraId="7863AAB2" w14:textId="39C34997" w:rsidR="006E7649" w:rsidRPr="007B122C" w:rsidRDefault="00D20436" w:rsidP="00077BD7">
                            <w:pPr>
                              <w:rPr>
                                <w:color w:val="7F7F7F" w:themeColor="text1" w:themeTint="80"/>
                                <w:sz w:val="20"/>
                                <w:szCs w:val="20"/>
                              </w:rPr>
                            </w:pPr>
                            <w:r w:rsidRPr="007B122C">
                              <w:rPr>
                                <w:color w:val="7F7F7F" w:themeColor="text1" w:themeTint="80"/>
                                <w:sz w:val="20"/>
                                <w:szCs w:val="20"/>
                              </w:rPr>
                              <w:t>The measures that have been applied for the control and quality assurance of the verification activities performed should be described</w:t>
                            </w:r>
                            <w:r w:rsidR="00090A7B"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8F773F7"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760D5430" w14:textId="24655815" w:rsidR="006E7649" w:rsidRPr="007B122C" w:rsidRDefault="008E6C78" w:rsidP="006E7649">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6E7649" w:rsidRPr="007B122C">
                        <w:rPr>
                          <w:b/>
                          <w:bCs/>
                          <w:color w:val="7F7F7F" w:themeColor="text1" w:themeTint="80"/>
                          <w:sz w:val="20"/>
                          <w:szCs w:val="20"/>
                        </w:rPr>
                        <w:t xml:space="preserve">): </w:t>
                      </w:r>
                    </w:p>
                    <w:p w14:paraId="7863AAB2" w14:textId="39C34997" w:rsidR="006E7649" w:rsidRPr="007B122C" w:rsidRDefault="00D20436" w:rsidP="00077BD7">
                      <w:pPr>
                        <w:rPr>
                          <w:color w:val="7F7F7F" w:themeColor="text1" w:themeTint="80"/>
                          <w:sz w:val="20"/>
                          <w:szCs w:val="20"/>
                        </w:rPr>
                      </w:pPr>
                      <w:r w:rsidRPr="007B122C">
                        <w:rPr>
                          <w:color w:val="7F7F7F" w:themeColor="text1" w:themeTint="80"/>
                          <w:sz w:val="20"/>
                          <w:szCs w:val="20"/>
                        </w:rPr>
                        <w:t>The measures that have been applied for the control and quality assurance of the verification activities performed should be described</w:t>
                      </w:r>
                      <w:r w:rsidR="00090A7B" w:rsidRPr="007B122C">
                        <w:rPr>
                          <w:color w:val="7F7F7F" w:themeColor="text1" w:themeTint="80"/>
                          <w:sz w:val="20"/>
                          <w:szCs w:val="20"/>
                        </w:rPr>
                        <w:t>.</w:t>
                      </w:r>
                    </w:p>
                  </w:txbxContent>
                </v:textbox>
                <w10:anchorlock/>
              </v:shape>
            </w:pict>
          </mc:Fallback>
        </mc:AlternateContent>
      </w:r>
    </w:p>
    <w:p w14:paraId="3691F850" w14:textId="47827038" w:rsidR="00AF068D" w:rsidRPr="007B122C" w:rsidRDefault="00D20436" w:rsidP="00B24CBE">
      <w:pPr>
        <w:pStyle w:val="Ttulo2"/>
      </w:pPr>
      <w:bookmarkStart w:id="35" w:name="_Toc196910890"/>
      <w:r w:rsidRPr="007B122C">
        <w:t>Verification statement</w:t>
      </w:r>
      <w:bookmarkEnd w:id="35"/>
    </w:p>
    <w:p w14:paraId="5344FC07" w14:textId="77777777" w:rsidR="00AF068D" w:rsidRPr="007B122C" w:rsidRDefault="00AF068D" w:rsidP="00AF068D">
      <w:pPr>
        <w:spacing w:after="0"/>
        <w:ind w:left="708" w:hanging="708"/>
      </w:pPr>
      <w:r w:rsidRPr="007B122C">
        <w:t>&gt;&gt;</w:t>
      </w:r>
    </w:p>
    <w:p w14:paraId="230CD93D" w14:textId="0088470F" w:rsidR="00077BD7" w:rsidRPr="007B122C" w:rsidRDefault="00077BD7" w:rsidP="00AF068D">
      <w:pPr>
        <w:spacing w:after="0"/>
        <w:ind w:left="708" w:hanging="708"/>
      </w:pPr>
      <w:r w:rsidRPr="007B122C">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24D8C3E5" w:rsidR="00077BD7" w:rsidRPr="007B122C" w:rsidRDefault="008E6C78" w:rsidP="00077BD7">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077BD7" w:rsidRPr="007B122C">
                              <w:rPr>
                                <w:b/>
                                <w:bCs/>
                                <w:color w:val="7F7F7F" w:themeColor="text1" w:themeTint="80"/>
                                <w:sz w:val="20"/>
                                <w:szCs w:val="20"/>
                              </w:rPr>
                              <w:t xml:space="preserve">): </w:t>
                            </w:r>
                          </w:p>
                          <w:p w14:paraId="79C19D2B" w14:textId="7D25266D" w:rsidR="00077BD7" w:rsidRPr="007B122C" w:rsidRDefault="00D20436" w:rsidP="00716921">
                            <w:pPr>
                              <w:rPr>
                                <w:color w:val="7F7F7F" w:themeColor="text1" w:themeTint="80"/>
                                <w:sz w:val="20"/>
                                <w:szCs w:val="20"/>
                              </w:rPr>
                            </w:pPr>
                            <w:r w:rsidRPr="007B122C">
                              <w:rPr>
                                <w:color w:val="7F7F7F" w:themeColor="text1" w:themeTint="80"/>
                                <w:sz w:val="20"/>
                                <w:szCs w:val="20"/>
                              </w:rPr>
                              <w:t>The verification opinion of the audit team regarding the verification of the monitored period must be presented, in accordance with the criteria and requirements of the COLCX Program</w:t>
                            </w:r>
                            <w:r w:rsidR="00716921"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71ABF5A"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181185E3" w14:textId="24D8C3E5" w:rsidR="00077BD7" w:rsidRPr="007B122C" w:rsidRDefault="008E6C78" w:rsidP="00077BD7">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077BD7" w:rsidRPr="007B122C">
                        <w:rPr>
                          <w:b/>
                          <w:bCs/>
                          <w:color w:val="7F7F7F" w:themeColor="text1" w:themeTint="80"/>
                          <w:sz w:val="20"/>
                          <w:szCs w:val="20"/>
                        </w:rPr>
                        <w:t xml:space="preserve">): </w:t>
                      </w:r>
                    </w:p>
                    <w:p w14:paraId="79C19D2B" w14:textId="7D25266D" w:rsidR="00077BD7" w:rsidRPr="007B122C" w:rsidRDefault="00D20436" w:rsidP="00716921">
                      <w:pPr>
                        <w:rPr>
                          <w:color w:val="7F7F7F" w:themeColor="text1" w:themeTint="80"/>
                          <w:sz w:val="20"/>
                          <w:szCs w:val="20"/>
                        </w:rPr>
                      </w:pPr>
                      <w:r w:rsidRPr="007B122C">
                        <w:rPr>
                          <w:color w:val="7F7F7F" w:themeColor="text1" w:themeTint="80"/>
                          <w:sz w:val="20"/>
                          <w:szCs w:val="20"/>
                        </w:rPr>
                        <w:t>The verification opinion of the audit team regarding the verification of the monitored period must be presented, in accordance with the criteria and requirements of the COLCX Program</w:t>
                      </w:r>
                      <w:r w:rsidR="00716921" w:rsidRPr="007B122C">
                        <w:rPr>
                          <w:color w:val="7F7F7F" w:themeColor="text1" w:themeTint="80"/>
                          <w:sz w:val="20"/>
                          <w:szCs w:val="20"/>
                        </w:rPr>
                        <w:t>.</w:t>
                      </w:r>
                    </w:p>
                  </w:txbxContent>
                </v:textbox>
                <w10:anchorlock/>
              </v:shape>
            </w:pict>
          </mc:Fallback>
        </mc:AlternateContent>
      </w:r>
    </w:p>
    <w:p w14:paraId="6C0DA9E7" w14:textId="77777777" w:rsidR="00C6477E" w:rsidRPr="007B122C" w:rsidRDefault="00C6477E" w:rsidP="00C6477E">
      <w:pPr>
        <w:spacing w:after="0"/>
      </w:pPr>
    </w:p>
    <w:p w14:paraId="633BF555" w14:textId="534C7CB1" w:rsidR="00C6477E" w:rsidRPr="007B122C" w:rsidRDefault="00C6477E" w:rsidP="00C6477E">
      <w:pPr>
        <w:pStyle w:val="Ttulo2"/>
        <w:numPr>
          <w:ilvl w:val="0"/>
          <w:numId w:val="0"/>
        </w:numPr>
        <w:ind w:left="567" w:hanging="567"/>
      </w:pPr>
      <w:bookmarkStart w:id="36" w:name="_Toc196910891"/>
      <w:r w:rsidRPr="007B122C">
        <w:t xml:space="preserve">F.2.  </w:t>
      </w:r>
      <w:r w:rsidRPr="007B122C">
        <w:tab/>
      </w:r>
      <w:r w:rsidR="00D20436" w:rsidRPr="007B122C">
        <w:t>Certification of results</w:t>
      </w:r>
      <w:bookmarkEnd w:id="36"/>
    </w:p>
    <w:p w14:paraId="3AC8A734" w14:textId="77777777" w:rsidR="00C6477E" w:rsidRPr="007B122C" w:rsidRDefault="00C6477E" w:rsidP="00C6477E">
      <w:pPr>
        <w:spacing w:after="0"/>
        <w:ind w:left="708" w:hanging="708"/>
      </w:pPr>
      <w:r w:rsidRPr="007B122C">
        <w:t>&gt;&gt;</w:t>
      </w:r>
    </w:p>
    <w:tbl>
      <w:tblPr>
        <w:tblW w:w="455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6A0" w:firstRow="1" w:lastRow="0" w:firstColumn="1" w:lastColumn="0" w:noHBand="1" w:noVBand="1"/>
      </w:tblPr>
      <w:tblGrid>
        <w:gridCol w:w="845"/>
        <w:gridCol w:w="1702"/>
        <w:gridCol w:w="1843"/>
        <w:gridCol w:w="1275"/>
        <w:gridCol w:w="1276"/>
        <w:gridCol w:w="2126"/>
      </w:tblGrid>
      <w:tr w:rsidR="00024E67" w:rsidRPr="007B122C" w14:paraId="17ABAECB" w14:textId="77777777" w:rsidTr="00897673">
        <w:trPr>
          <w:cantSplit/>
          <w:trHeight w:val="323"/>
          <w:tblHeader/>
        </w:trPr>
        <w:tc>
          <w:tcPr>
            <w:tcW w:w="9067" w:type="dxa"/>
            <w:gridSpan w:val="6"/>
            <w:shd w:val="clear" w:color="auto" w:fill="538135" w:themeFill="accent6" w:themeFillShade="BF"/>
            <w:tcMar>
              <w:top w:w="57" w:type="dxa"/>
              <w:bottom w:w="57" w:type="dxa"/>
            </w:tcMar>
            <w:vAlign w:val="center"/>
          </w:tcPr>
          <w:p w14:paraId="61BFD718" w14:textId="2CA2EACF" w:rsidR="00024E67" w:rsidRPr="007B122C" w:rsidRDefault="00D20436" w:rsidP="00897673">
            <w:pPr>
              <w:keepNext/>
              <w:keepLines/>
              <w:spacing w:after="0"/>
              <w:rPr>
                <w:bCs/>
                <w:color w:val="FFFFFF" w:themeColor="background1"/>
                <w:sz w:val="20"/>
              </w:rPr>
            </w:pPr>
            <w:r w:rsidRPr="007B122C">
              <w:rPr>
                <w:bCs/>
                <w:color w:val="FFFFFF" w:themeColor="background1"/>
                <w:sz w:val="20"/>
              </w:rPr>
              <w:t>Activity</w:t>
            </w:r>
            <w:r w:rsidR="00024E67" w:rsidRPr="007B122C">
              <w:rPr>
                <w:bCs/>
                <w:color w:val="FFFFFF" w:themeColor="background1"/>
                <w:sz w:val="20"/>
              </w:rPr>
              <w:t>:</w:t>
            </w:r>
          </w:p>
        </w:tc>
      </w:tr>
      <w:tr w:rsidR="00024E67" w:rsidRPr="007B122C" w14:paraId="06B82799" w14:textId="77777777" w:rsidTr="00897673">
        <w:trPr>
          <w:cantSplit/>
          <w:trHeight w:val="323"/>
          <w:tblHeader/>
        </w:trPr>
        <w:tc>
          <w:tcPr>
            <w:tcW w:w="9067" w:type="dxa"/>
            <w:gridSpan w:val="6"/>
            <w:shd w:val="clear" w:color="auto" w:fill="538135" w:themeFill="accent6" w:themeFillShade="BF"/>
            <w:tcMar>
              <w:top w:w="57" w:type="dxa"/>
              <w:bottom w:w="57" w:type="dxa"/>
            </w:tcMar>
            <w:vAlign w:val="center"/>
          </w:tcPr>
          <w:p w14:paraId="305D4F4E" w14:textId="150B4D53" w:rsidR="00024E67" w:rsidRPr="007B122C" w:rsidRDefault="00D20436" w:rsidP="00897673">
            <w:pPr>
              <w:keepNext/>
              <w:keepLines/>
              <w:spacing w:after="0"/>
              <w:rPr>
                <w:bCs/>
                <w:color w:val="FFFFFF" w:themeColor="background1"/>
                <w:sz w:val="20"/>
              </w:rPr>
            </w:pPr>
            <w:r w:rsidRPr="007B122C">
              <w:rPr>
                <w:bCs/>
                <w:color w:val="FFFFFF" w:themeColor="background1"/>
                <w:sz w:val="20"/>
              </w:rPr>
              <w:t>Reservoir</w:t>
            </w:r>
            <w:r w:rsidR="00024E67" w:rsidRPr="007B122C">
              <w:rPr>
                <w:bCs/>
                <w:color w:val="FFFFFF" w:themeColor="background1"/>
                <w:sz w:val="20"/>
              </w:rPr>
              <w:t>:</w:t>
            </w:r>
          </w:p>
        </w:tc>
      </w:tr>
      <w:tr w:rsidR="00024E67" w:rsidRPr="007B122C" w14:paraId="1802ADB3" w14:textId="77777777" w:rsidTr="00897673">
        <w:trPr>
          <w:cantSplit/>
          <w:trHeight w:val="323"/>
          <w:tblHeader/>
        </w:trPr>
        <w:tc>
          <w:tcPr>
            <w:tcW w:w="9067" w:type="dxa"/>
            <w:gridSpan w:val="6"/>
            <w:shd w:val="clear" w:color="auto" w:fill="538135" w:themeFill="accent6" w:themeFillShade="BF"/>
            <w:tcMar>
              <w:top w:w="57" w:type="dxa"/>
              <w:bottom w:w="57" w:type="dxa"/>
            </w:tcMar>
            <w:vAlign w:val="center"/>
          </w:tcPr>
          <w:p w14:paraId="61D3DE43" w14:textId="36001EE1" w:rsidR="00024E67" w:rsidRPr="007B122C" w:rsidRDefault="00D20436" w:rsidP="00897673">
            <w:pPr>
              <w:keepNext/>
              <w:keepLines/>
              <w:spacing w:after="0"/>
              <w:rPr>
                <w:bCs/>
                <w:color w:val="FFFFFF" w:themeColor="background1"/>
                <w:sz w:val="20"/>
              </w:rPr>
            </w:pPr>
            <w:r w:rsidRPr="007B122C">
              <w:rPr>
                <w:bCs/>
                <w:color w:val="FFFFFF" w:themeColor="background1"/>
                <w:sz w:val="20"/>
              </w:rPr>
              <w:t>Application: (Voluntary Market or Regulated Market)</w:t>
            </w:r>
          </w:p>
        </w:tc>
      </w:tr>
      <w:tr w:rsidR="00024E67" w:rsidRPr="007B122C" w14:paraId="79164C9E" w14:textId="77777777" w:rsidTr="00897673">
        <w:trPr>
          <w:cantSplit/>
          <w:trHeight w:val="1249"/>
          <w:tblHeader/>
        </w:trPr>
        <w:tc>
          <w:tcPr>
            <w:tcW w:w="845" w:type="dxa"/>
            <w:shd w:val="clear" w:color="auto" w:fill="538135" w:themeFill="accent6" w:themeFillShade="BF"/>
            <w:tcMar>
              <w:top w:w="57" w:type="dxa"/>
              <w:bottom w:w="57" w:type="dxa"/>
            </w:tcMar>
            <w:vAlign w:val="center"/>
          </w:tcPr>
          <w:p w14:paraId="39CE5B15" w14:textId="2BE986FD" w:rsidR="00024E67" w:rsidRPr="007B122C" w:rsidRDefault="00D20436" w:rsidP="00897673">
            <w:pPr>
              <w:pStyle w:val="SDMTableBoxParaNumbered"/>
              <w:jc w:val="center"/>
              <w:rPr>
                <w:rFonts w:asciiTheme="minorHAnsi" w:hAnsiTheme="minorHAnsi"/>
                <w:bCs/>
                <w:color w:val="FFFFFF" w:themeColor="background1"/>
                <w:lang w:val="en-US"/>
              </w:rPr>
            </w:pPr>
            <w:r w:rsidRPr="007B122C">
              <w:rPr>
                <w:rFonts w:asciiTheme="minorHAnsi" w:hAnsiTheme="minorHAnsi"/>
                <w:bCs/>
                <w:color w:val="FFFFFF" w:themeColor="background1"/>
                <w:lang w:val="en-US"/>
              </w:rPr>
              <w:t>Year</w:t>
            </w:r>
          </w:p>
        </w:tc>
        <w:tc>
          <w:tcPr>
            <w:tcW w:w="1702" w:type="dxa"/>
            <w:shd w:val="clear" w:color="auto" w:fill="538135" w:themeFill="accent6" w:themeFillShade="BF"/>
            <w:tcMar>
              <w:top w:w="57" w:type="dxa"/>
              <w:bottom w:w="57" w:type="dxa"/>
            </w:tcMar>
            <w:vAlign w:val="center"/>
          </w:tcPr>
          <w:p w14:paraId="3C89112A" w14:textId="2E01CFF7" w:rsidR="00024E67" w:rsidRPr="007B122C" w:rsidRDefault="00D20436" w:rsidP="00897673">
            <w:pPr>
              <w:keepNext/>
              <w:keepLines/>
              <w:spacing w:after="0"/>
              <w:jc w:val="center"/>
              <w:rPr>
                <w:bCs/>
                <w:color w:val="FFFFFF" w:themeColor="background1"/>
                <w:sz w:val="20"/>
              </w:rPr>
            </w:pPr>
            <w:r w:rsidRPr="007B122C">
              <w:rPr>
                <w:bCs/>
                <w:color w:val="FFFFFF" w:themeColor="background1"/>
                <w:sz w:val="20"/>
              </w:rPr>
              <w:t>Baseline emissions or removals</w:t>
            </w:r>
            <w:r w:rsidR="00024E67" w:rsidRPr="007B122C">
              <w:rPr>
                <w:bCs/>
                <w:color w:val="FFFFFF" w:themeColor="background1"/>
                <w:sz w:val="20"/>
              </w:rPr>
              <w:br/>
              <w:t>(tCO</w:t>
            </w:r>
            <w:r w:rsidR="00024E67" w:rsidRPr="007B122C">
              <w:rPr>
                <w:bCs/>
                <w:color w:val="FFFFFF" w:themeColor="background1"/>
                <w:sz w:val="20"/>
                <w:vertAlign w:val="subscript"/>
              </w:rPr>
              <w:t>2</w:t>
            </w:r>
            <w:r w:rsidR="00024E67" w:rsidRPr="007B122C">
              <w:rPr>
                <w:bCs/>
                <w:color w:val="FFFFFF" w:themeColor="background1"/>
                <w:sz w:val="20"/>
              </w:rPr>
              <w:t>e)</w:t>
            </w:r>
          </w:p>
        </w:tc>
        <w:tc>
          <w:tcPr>
            <w:tcW w:w="1843" w:type="dxa"/>
            <w:shd w:val="clear" w:color="auto" w:fill="538135" w:themeFill="accent6" w:themeFillShade="BF"/>
            <w:tcMar>
              <w:top w:w="57" w:type="dxa"/>
              <w:bottom w:w="57" w:type="dxa"/>
            </w:tcMar>
            <w:vAlign w:val="center"/>
          </w:tcPr>
          <w:p w14:paraId="71645E9B" w14:textId="3B8FA750" w:rsidR="00024E67" w:rsidRPr="007B122C" w:rsidRDefault="00D20436" w:rsidP="00897673">
            <w:pPr>
              <w:keepNext/>
              <w:keepLines/>
              <w:spacing w:after="0"/>
              <w:jc w:val="center"/>
              <w:rPr>
                <w:bCs/>
                <w:color w:val="FFFFFF" w:themeColor="background1"/>
                <w:sz w:val="20"/>
              </w:rPr>
            </w:pPr>
            <w:r w:rsidRPr="007B122C">
              <w:rPr>
                <w:bCs/>
                <w:color w:val="FFFFFF" w:themeColor="background1"/>
                <w:sz w:val="20"/>
              </w:rPr>
              <w:t>Gross project emissions or removals</w:t>
            </w:r>
            <w:r w:rsidR="00024E67" w:rsidRPr="007B122C">
              <w:rPr>
                <w:bCs/>
                <w:color w:val="FFFFFF" w:themeColor="background1"/>
                <w:sz w:val="20"/>
              </w:rPr>
              <w:br/>
              <w:t>(tCO</w:t>
            </w:r>
            <w:r w:rsidR="00024E67" w:rsidRPr="007B122C">
              <w:rPr>
                <w:bCs/>
                <w:color w:val="FFFFFF" w:themeColor="background1"/>
                <w:sz w:val="20"/>
                <w:vertAlign w:val="subscript"/>
              </w:rPr>
              <w:t>2</w:t>
            </w:r>
            <w:r w:rsidR="00024E67" w:rsidRPr="007B122C">
              <w:rPr>
                <w:bCs/>
                <w:color w:val="FFFFFF" w:themeColor="background1"/>
                <w:sz w:val="20"/>
              </w:rPr>
              <w:t>e)</w:t>
            </w:r>
          </w:p>
        </w:tc>
        <w:tc>
          <w:tcPr>
            <w:tcW w:w="1275" w:type="dxa"/>
            <w:shd w:val="clear" w:color="auto" w:fill="538135" w:themeFill="accent6" w:themeFillShade="BF"/>
            <w:tcMar>
              <w:top w:w="57" w:type="dxa"/>
              <w:bottom w:w="57" w:type="dxa"/>
            </w:tcMar>
            <w:vAlign w:val="center"/>
          </w:tcPr>
          <w:p w14:paraId="328E6528" w14:textId="4DBAB349" w:rsidR="00024E67" w:rsidRPr="007B122C" w:rsidRDefault="00D20436" w:rsidP="00897673">
            <w:pPr>
              <w:keepNext/>
              <w:keepLines/>
              <w:spacing w:after="0"/>
              <w:jc w:val="center"/>
              <w:rPr>
                <w:bCs/>
                <w:color w:val="FFFFFF" w:themeColor="background1"/>
                <w:sz w:val="20"/>
              </w:rPr>
            </w:pPr>
            <w:r w:rsidRPr="007B122C">
              <w:rPr>
                <w:bCs/>
                <w:color w:val="FFFFFF" w:themeColor="background1"/>
                <w:sz w:val="20"/>
              </w:rPr>
              <w:t>Leaks</w:t>
            </w:r>
            <w:r w:rsidR="00024E67" w:rsidRPr="007B122C">
              <w:rPr>
                <w:bCs/>
                <w:color w:val="FFFFFF" w:themeColor="background1"/>
                <w:sz w:val="20"/>
              </w:rPr>
              <w:t xml:space="preserve"> (tCO</w:t>
            </w:r>
            <w:r w:rsidR="00024E67" w:rsidRPr="007B122C">
              <w:rPr>
                <w:bCs/>
                <w:color w:val="FFFFFF" w:themeColor="background1"/>
                <w:sz w:val="20"/>
                <w:vertAlign w:val="subscript"/>
              </w:rPr>
              <w:t>2</w:t>
            </w:r>
            <w:r w:rsidR="00024E67" w:rsidRPr="007B122C">
              <w:rPr>
                <w:bCs/>
                <w:color w:val="FFFFFF" w:themeColor="background1"/>
                <w:sz w:val="20"/>
              </w:rPr>
              <w:t>e)</w:t>
            </w:r>
          </w:p>
        </w:tc>
        <w:tc>
          <w:tcPr>
            <w:tcW w:w="1276" w:type="dxa"/>
            <w:shd w:val="clear" w:color="auto" w:fill="538135" w:themeFill="accent6" w:themeFillShade="BF"/>
            <w:tcMar>
              <w:top w:w="57" w:type="dxa"/>
              <w:bottom w:w="57" w:type="dxa"/>
            </w:tcMar>
            <w:vAlign w:val="center"/>
          </w:tcPr>
          <w:p w14:paraId="1BCB8B52" w14:textId="77777777" w:rsidR="00024E67" w:rsidRPr="007B122C" w:rsidRDefault="00024E67" w:rsidP="00897673">
            <w:pPr>
              <w:keepNext/>
              <w:keepLines/>
              <w:spacing w:after="0"/>
              <w:jc w:val="center"/>
              <w:rPr>
                <w:bCs/>
                <w:color w:val="FFFFFF" w:themeColor="background1"/>
                <w:sz w:val="20"/>
              </w:rPr>
            </w:pPr>
            <w:r w:rsidRPr="007B122C">
              <w:rPr>
                <w:bCs/>
                <w:color w:val="FFFFFF" w:themeColor="background1"/>
                <w:sz w:val="20"/>
              </w:rPr>
              <w:t>Buffer (%)</w:t>
            </w:r>
          </w:p>
        </w:tc>
        <w:tc>
          <w:tcPr>
            <w:tcW w:w="2126" w:type="dxa"/>
            <w:shd w:val="clear" w:color="auto" w:fill="538135" w:themeFill="accent6" w:themeFillShade="BF"/>
          </w:tcPr>
          <w:p w14:paraId="6AAC8FD2" w14:textId="01186257" w:rsidR="00024E67" w:rsidRPr="007B122C" w:rsidRDefault="00D20436" w:rsidP="00897673">
            <w:pPr>
              <w:keepNext/>
              <w:keepLines/>
              <w:spacing w:after="0"/>
              <w:jc w:val="center"/>
              <w:rPr>
                <w:bCs/>
                <w:color w:val="FFFFFF" w:themeColor="background1"/>
                <w:sz w:val="20"/>
              </w:rPr>
            </w:pPr>
            <w:r w:rsidRPr="007B122C">
              <w:rPr>
                <w:bCs/>
                <w:color w:val="FFFFFF" w:themeColor="background1"/>
                <w:sz w:val="20"/>
              </w:rPr>
              <w:t>Net project emissions or removals</w:t>
            </w:r>
            <w:r w:rsidR="00024E67" w:rsidRPr="007B122C">
              <w:rPr>
                <w:bCs/>
                <w:color w:val="FFFFFF" w:themeColor="background1"/>
                <w:sz w:val="20"/>
              </w:rPr>
              <w:br/>
              <w:t>(tCO</w:t>
            </w:r>
            <w:r w:rsidR="00024E67" w:rsidRPr="007B122C">
              <w:rPr>
                <w:bCs/>
                <w:color w:val="FFFFFF" w:themeColor="background1"/>
                <w:sz w:val="20"/>
                <w:vertAlign w:val="subscript"/>
              </w:rPr>
              <w:t>2</w:t>
            </w:r>
            <w:r w:rsidR="00024E67" w:rsidRPr="007B122C">
              <w:rPr>
                <w:bCs/>
                <w:color w:val="FFFFFF" w:themeColor="background1"/>
                <w:sz w:val="20"/>
              </w:rPr>
              <w:t>e)</w:t>
            </w:r>
          </w:p>
        </w:tc>
      </w:tr>
      <w:tr w:rsidR="00024E67" w:rsidRPr="007B122C" w14:paraId="64851A4F" w14:textId="77777777" w:rsidTr="00897673">
        <w:trPr>
          <w:cantSplit/>
        </w:trPr>
        <w:tc>
          <w:tcPr>
            <w:tcW w:w="845" w:type="dxa"/>
            <w:shd w:val="clear" w:color="auto" w:fill="FFFFFF" w:themeFill="background1"/>
            <w:vAlign w:val="center"/>
          </w:tcPr>
          <w:p w14:paraId="678647BA" w14:textId="77777777" w:rsidR="00024E67" w:rsidRPr="007B122C" w:rsidRDefault="00024E67" w:rsidP="00897673">
            <w:pPr>
              <w:pStyle w:val="SDMTableBoxParaNumbered"/>
              <w:numPr>
                <w:ilvl w:val="0"/>
                <w:numId w:val="10"/>
              </w:numPr>
              <w:rPr>
                <w:rFonts w:asciiTheme="minorHAnsi" w:hAnsiTheme="minorHAnsi"/>
                <w:b/>
                <w:lang w:val="en-US"/>
              </w:rPr>
            </w:pPr>
          </w:p>
        </w:tc>
        <w:tc>
          <w:tcPr>
            <w:tcW w:w="1702" w:type="dxa"/>
            <w:shd w:val="clear" w:color="auto" w:fill="FFFFFF" w:themeFill="background1"/>
            <w:vAlign w:val="center"/>
          </w:tcPr>
          <w:p w14:paraId="257A8E01" w14:textId="77777777" w:rsidR="00024E67" w:rsidRPr="007B122C" w:rsidRDefault="00024E67" w:rsidP="00897673">
            <w:pPr>
              <w:pStyle w:val="SDMTableBoxParaNotNumbered"/>
              <w:jc w:val="center"/>
              <w:rPr>
                <w:rFonts w:asciiTheme="minorHAnsi" w:hAnsiTheme="minorHAnsi"/>
                <w:lang w:val="en-US"/>
              </w:rPr>
            </w:pPr>
          </w:p>
        </w:tc>
        <w:tc>
          <w:tcPr>
            <w:tcW w:w="1843" w:type="dxa"/>
            <w:shd w:val="clear" w:color="auto" w:fill="FFFFFF" w:themeFill="background1"/>
            <w:vAlign w:val="center"/>
          </w:tcPr>
          <w:p w14:paraId="69A67143" w14:textId="77777777" w:rsidR="00024E67" w:rsidRPr="007B122C" w:rsidRDefault="00024E67" w:rsidP="00897673">
            <w:pPr>
              <w:pStyle w:val="SDMTableBoxParaNotNumbered"/>
              <w:jc w:val="center"/>
              <w:rPr>
                <w:rFonts w:asciiTheme="minorHAnsi" w:hAnsiTheme="minorHAnsi"/>
                <w:lang w:val="en-US"/>
              </w:rPr>
            </w:pPr>
          </w:p>
        </w:tc>
        <w:tc>
          <w:tcPr>
            <w:tcW w:w="1275" w:type="dxa"/>
            <w:shd w:val="clear" w:color="auto" w:fill="FFFFFF" w:themeFill="background1"/>
            <w:vAlign w:val="center"/>
          </w:tcPr>
          <w:p w14:paraId="3153FA52" w14:textId="77777777" w:rsidR="00024E67" w:rsidRPr="007B122C" w:rsidRDefault="00024E67" w:rsidP="00897673">
            <w:pPr>
              <w:pStyle w:val="SDMTableBoxParaNotNumbered"/>
              <w:jc w:val="center"/>
              <w:rPr>
                <w:rFonts w:asciiTheme="minorHAnsi" w:hAnsiTheme="minorHAnsi"/>
                <w:lang w:val="en-US"/>
              </w:rPr>
            </w:pPr>
          </w:p>
        </w:tc>
        <w:tc>
          <w:tcPr>
            <w:tcW w:w="1276" w:type="dxa"/>
            <w:shd w:val="clear" w:color="auto" w:fill="FFFFFF" w:themeFill="background1"/>
            <w:vAlign w:val="center"/>
          </w:tcPr>
          <w:p w14:paraId="7DB6F39A" w14:textId="77777777" w:rsidR="00024E67" w:rsidRPr="007B122C" w:rsidRDefault="00024E67" w:rsidP="00897673">
            <w:pPr>
              <w:pStyle w:val="SDMTableBoxParaNotNumbered"/>
              <w:jc w:val="center"/>
              <w:rPr>
                <w:rFonts w:asciiTheme="minorHAnsi" w:hAnsiTheme="minorHAnsi"/>
                <w:lang w:val="en-US"/>
              </w:rPr>
            </w:pPr>
          </w:p>
        </w:tc>
        <w:tc>
          <w:tcPr>
            <w:tcW w:w="2126" w:type="dxa"/>
            <w:shd w:val="clear" w:color="auto" w:fill="FFFFFF" w:themeFill="background1"/>
          </w:tcPr>
          <w:p w14:paraId="6EAC56A6" w14:textId="77777777" w:rsidR="00024E67" w:rsidRPr="007B122C" w:rsidRDefault="00024E67" w:rsidP="00897673">
            <w:pPr>
              <w:pStyle w:val="SDMTableBoxParaNotNumbered"/>
              <w:jc w:val="center"/>
              <w:rPr>
                <w:rFonts w:asciiTheme="minorHAnsi" w:hAnsiTheme="minorHAnsi"/>
                <w:lang w:val="en-US"/>
              </w:rPr>
            </w:pPr>
          </w:p>
        </w:tc>
      </w:tr>
    </w:tbl>
    <w:p w14:paraId="719AD7FB" w14:textId="50136260" w:rsidR="00024E67" w:rsidRPr="007B122C" w:rsidRDefault="00D20436" w:rsidP="0076731C">
      <w:pPr>
        <w:spacing w:after="0"/>
        <w:ind w:left="708" w:hanging="708"/>
        <w:rPr>
          <w:i/>
          <w:iCs/>
          <w:sz w:val="16"/>
          <w:szCs w:val="16"/>
        </w:rPr>
      </w:pPr>
      <w:r w:rsidRPr="007B122C">
        <w:rPr>
          <w:i/>
          <w:iCs/>
          <w:sz w:val="16"/>
          <w:szCs w:val="16"/>
        </w:rPr>
        <w:t>Repeat the table as many times as necessary according to activity, reservoir and application of COLCERs.</w:t>
      </w:r>
    </w:p>
    <w:p w14:paraId="299715D8" w14:textId="77777777" w:rsidR="00AF16DD" w:rsidRPr="007B122C" w:rsidRDefault="00AF16DD" w:rsidP="004E0CA6">
      <w:pPr>
        <w:spacing w:after="0"/>
      </w:pPr>
    </w:p>
    <w:p w14:paraId="0A9C147E" w14:textId="3D7480A3" w:rsidR="00C6477E" w:rsidRPr="007B122C" w:rsidRDefault="00C6477E" w:rsidP="004E0CA6">
      <w:pPr>
        <w:spacing w:after="0"/>
      </w:pPr>
      <w:r w:rsidRPr="007B122C">
        <w:rPr>
          <w:noProof/>
        </w:rPr>
        <mc:AlternateContent>
          <mc:Choice Requires="wps">
            <w:drawing>
              <wp:inline distT="0" distB="0" distL="0" distR="0" wp14:anchorId="3977B43F" wp14:editId="404AB638">
                <wp:extent cx="6087110" cy="971550"/>
                <wp:effectExtent l="0" t="0" r="27940" b="19050"/>
                <wp:docPr id="19602199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0CAEED5" w14:textId="08CDD38D" w:rsidR="00C6477E" w:rsidRPr="007B122C" w:rsidRDefault="008E6C78" w:rsidP="00C6477E">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C6477E" w:rsidRPr="007B122C">
                              <w:rPr>
                                <w:b/>
                                <w:bCs/>
                                <w:color w:val="7F7F7F" w:themeColor="text1" w:themeTint="80"/>
                                <w:sz w:val="20"/>
                                <w:szCs w:val="20"/>
                              </w:rPr>
                              <w:t xml:space="preserve">): </w:t>
                            </w:r>
                          </w:p>
                          <w:p w14:paraId="243918AE" w14:textId="348842CF" w:rsidR="00C6477E" w:rsidRPr="007B122C" w:rsidRDefault="00D20436" w:rsidP="00C6477E">
                            <w:pPr>
                              <w:rPr>
                                <w:color w:val="7F7F7F" w:themeColor="text1" w:themeTint="80"/>
                                <w:sz w:val="20"/>
                                <w:szCs w:val="20"/>
                              </w:rPr>
                            </w:pPr>
                            <w:bookmarkStart w:id="37" w:name="_Hlk146059754"/>
                            <w:r w:rsidRPr="007B122C">
                              <w:rPr>
                                <w:color w:val="7F7F7F" w:themeColor="text1" w:themeTint="80"/>
                                <w:sz w:val="20"/>
                                <w:szCs w:val="20"/>
                              </w:rPr>
                              <w:t>A certification from the audit team must be submitted regarding the amount of GHG reductions or removals achieved in the monitored period, in accordance with the criteria and requirements of the COLCX Program. When the monitored period is longer than 1 year, the information on the results achieved shall be disaggregated into annual periods (January to December</w:t>
                            </w:r>
                            <w:r w:rsidR="00C6477E" w:rsidRPr="007B122C">
                              <w:rPr>
                                <w:color w:val="7F7F7F" w:themeColor="text1" w:themeTint="80"/>
                                <w:sz w:val="20"/>
                                <w:szCs w:val="20"/>
                              </w:rPr>
                              <w:t>).</w:t>
                            </w:r>
                            <w:bookmarkEnd w:id="37"/>
                          </w:p>
                        </w:txbxContent>
                      </wps:txbx>
                      <wps:bodyPr rot="0" vert="horz" wrap="square" lIns="91440" tIns="45720" rIns="91440" bIns="45720" anchor="t" anchorCtr="0">
                        <a:spAutoFit/>
                      </wps:bodyPr>
                    </wps:wsp>
                  </a:graphicData>
                </a:graphic>
              </wp:inline>
            </w:drawing>
          </mc:Choice>
          <mc:Fallback>
            <w:pict>
              <v:shape w14:anchorId="3977B43F"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20CAEED5" w14:textId="08CDD38D" w:rsidR="00C6477E" w:rsidRPr="007B122C" w:rsidRDefault="008E6C78" w:rsidP="00C6477E">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C6477E" w:rsidRPr="007B122C">
                        <w:rPr>
                          <w:b/>
                          <w:bCs/>
                          <w:color w:val="7F7F7F" w:themeColor="text1" w:themeTint="80"/>
                          <w:sz w:val="20"/>
                          <w:szCs w:val="20"/>
                        </w:rPr>
                        <w:t xml:space="preserve">): </w:t>
                      </w:r>
                    </w:p>
                    <w:p w14:paraId="243918AE" w14:textId="348842CF" w:rsidR="00C6477E" w:rsidRPr="007B122C" w:rsidRDefault="00D20436" w:rsidP="00C6477E">
                      <w:pPr>
                        <w:rPr>
                          <w:color w:val="7F7F7F" w:themeColor="text1" w:themeTint="80"/>
                          <w:sz w:val="20"/>
                          <w:szCs w:val="20"/>
                        </w:rPr>
                      </w:pPr>
                      <w:bookmarkStart w:id="38" w:name="_Hlk146059754"/>
                      <w:r w:rsidRPr="007B122C">
                        <w:rPr>
                          <w:color w:val="7F7F7F" w:themeColor="text1" w:themeTint="80"/>
                          <w:sz w:val="20"/>
                          <w:szCs w:val="20"/>
                        </w:rPr>
                        <w:t>A certification from the audit team must be submitted regarding the amount of GHG reductions or removals achieved in the monitored period, in accordance with the criteria and requirements of the COLCX Program. When the monitored period is longer than 1 year, the information on the results achieved shall be disaggregated into annual periods (January to December</w:t>
                      </w:r>
                      <w:r w:rsidR="00C6477E" w:rsidRPr="007B122C">
                        <w:rPr>
                          <w:color w:val="7F7F7F" w:themeColor="text1" w:themeTint="80"/>
                          <w:sz w:val="20"/>
                          <w:szCs w:val="20"/>
                        </w:rPr>
                        <w:t>).</w:t>
                      </w:r>
                      <w:bookmarkEnd w:id="38"/>
                    </w:p>
                  </w:txbxContent>
                </v:textbox>
                <w10:anchorlock/>
              </v:shape>
            </w:pict>
          </mc:Fallback>
        </mc:AlternateContent>
      </w:r>
    </w:p>
    <w:p w14:paraId="1E91CFCE" w14:textId="636C7719" w:rsidR="00AF068D" w:rsidRPr="007B122C" w:rsidRDefault="00D20436" w:rsidP="00AF16DD">
      <w:pPr>
        <w:pStyle w:val="Ttulo"/>
        <w:numPr>
          <w:ilvl w:val="0"/>
          <w:numId w:val="23"/>
        </w:numPr>
      </w:pPr>
      <w:r w:rsidRPr="007B122C">
        <w:t>Contact Information of the Evaluator</w:t>
      </w:r>
    </w:p>
    <w:p w14:paraId="7F8E8E43" w14:textId="5A093B81" w:rsidR="00AF068D" w:rsidRPr="007B122C" w:rsidRDefault="00AF068D" w:rsidP="002D7B9F">
      <w:pPr>
        <w:spacing w:after="0"/>
        <w:ind w:left="708" w:hanging="708"/>
      </w:pPr>
      <w:r w:rsidRPr="007B122C">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7B122C" w14:paraId="109A999E" w14:textId="77777777" w:rsidTr="004B2FC7">
        <w:tc>
          <w:tcPr>
            <w:tcW w:w="2494" w:type="dxa"/>
            <w:shd w:val="clear" w:color="auto" w:fill="538135"/>
          </w:tcPr>
          <w:p w14:paraId="19EEF3D0" w14:textId="47EE07E9" w:rsidR="00AF068D" w:rsidRPr="007B122C" w:rsidRDefault="00D20436" w:rsidP="002922F2">
            <w:pPr>
              <w:pStyle w:val="SDMTableBoxParaNotNumbered"/>
              <w:rPr>
                <w:rFonts w:asciiTheme="minorHAnsi" w:eastAsiaTheme="minorHAnsi" w:hAnsiTheme="minorHAnsi" w:cstheme="minorBidi"/>
                <w:color w:val="FFFFFF" w:themeColor="background1"/>
                <w:lang w:val="en-US" w:eastAsia="en-US"/>
              </w:rPr>
            </w:pPr>
            <w:r w:rsidRPr="007B122C">
              <w:rPr>
                <w:rFonts w:asciiTheme="minorHAnsi" w:eastAsiaTheme="minorHAnsi" w:hAnsiTheme="minorHAnsi" w:cstheme="minorBidi"/>
                <w:color w:val="FFFFFF" w:themeColor="background1"/>
                <w:lang w:val="en-US" w:eastAsia="en-US"/>
              </w:rPr>
              <w:t>Name of evaluator:</w:t>
            </w:r>
          </w:p>
        </w:tc>
        <w:tc>
          <w:tcPr>
            <w:tcW w:w="7135" w:type="dxa"/>
          </w:tcPr>
          <w:p w14:paraId="7F0C2955" w14:textId="77777777" w:rsidR="00AF068D" w:rsidRPr="007B122C" w:rsidRDefault="00AF068D" w:rsidP="002922F2">
            <w:pPr>
              <w:pStyle w:val="SDMTableBoxParaNotNumbered"/>
              <w:rPr>
                <w:rFonts w:asciiTheme="minorBidi" w:hAnsiTheme="minorBidi" w:cstheme="minorBidi"/>
                <w:sz w:val="22"/>
                <w:szCs w:val="22"/>
                <w:lang w:val="en-US"/>
              </w:rPr>
            </w:pPr>
          </w:p>
        </w:tc>
      </w:tr>
      <w:tr w:rsidR="00AF068D" w:rsidRPr="007B122C" w14:paraId="72FF3AE0" w14:textId="77777777" w:rsidTr="004B2FC7">
        <w:tc>
          <w:tcPr>
            <w:tcW w:w="2494" w:type="dxa"/>
            <w:shd w:val="clear" w:color="auto" w:fill="538135"/>
          </w:tcPr>
          <w:p w14:paraId="16040011" w14:textId="3ED2286B" w:rsidR="00AF068D" w:rsidRPr="007B122C" w:rsidRDefault="00D20436" w:rsidP="002922F2">
            <w:pPr>
              <w:pStyle w:val="SDMTableBoxParaNotNumbered"/>
              <w:rPr>
                <w:rFonts w:asciiTheme="minorHAnsi" w:eastAsiaTheme="minorHAnsi" w:hAnsiTheme="minorHAnsi" w:cstheme="minorBidi"/>
                <w:color w:val="FFFFFF" w:themeColor="background1"/>
                <w:lang w:val="en-US" w:eastAsia="en-US"/>
              </w:rPr>
            </w:pPr>
            <w:r w:rsidRPr="007B122C">
              <w:rPr>
                <w:rFonts w:asciiTheme="minorHAnsi" w:eastAsiaTheme="minorHAnsi" w:hAnsiTheme="minorHAnsi" w:cstheme="minorBidi"/>
                <w:color w:val="FFFFFF" w:themeColor="background1"/>
                <w:lang w:val="en-US" w:eastAsia="en-US"/>
              </w:rPr>
              <w:lastRenderedPageBreak/>
              <w:t>Country and city:</w:t>
            </w:r>
          </w:p>
        </w:tc>
        <w:tc>
          <w:tcPr>
            <w:tcW w:w="7135" w:type="dxa"/>
          </w:tcPr>
          <w:p w14:paraId="32835276" w14:textId="77777777" w:rsidR="00AF068D" w:rsidRPr="007B122C" w:rsidRDefault="00AF068D" w:rsidP="002922F2">
            <w:pPr>
              <w:pStyle w:val="SDMTableBoxParaNotNumbered"/>
              <w:rPr>
                <w:rFonts w:asciiTheme="minorBidi" w:hAnsiTheme="minorBidi" w:cstheme="minorBidi"/>
                <w:sz w:val="22"/>
                <w:szCs w:val="22"/>
                <w:lang w:val="en-US"/>
              </w:rPr>
            </w:pPr>
          </w:p>
        </w:tc>
      </w:tr>
      <w:tr w:rsidR="00AF068D" w:rsidRPr="007B122C" w14:paraId="1C2AA0A8" w14:textId="77777777" w:rsidTr="004B2FC7">
        <w:tc>
          <w:tcPr>
            <w:tcW w:w="2494" w:type="dxa"/>
            <w:shd w:val="clear" w:color="auto" w:fill="538135"/>
          </w:tcPr>
          <w:p w14:paraId="4482A48D" w14:textId="11F86561" w:rsidR="00AF068D" w:rsidRPr="007B122C" w:rsidRDefault="00D20436" w:rsidP="002922F2">
            <w:pPr>
              <w:pStyle w:val="SDMTableBoxParaNotNumbered"/>
              <w:rPr>
                <w:rFonts w:asciiTheme="minorHAnsi" w:eastAsiaTheme="minorHAnsi" w:hAnsiTheme="minorHAnsi" w:cstheme="minorBidi"/>
                <w:color w:val="FFFFFF" w:themeColor="background1"/>
                <w:lang w:val="en-US" w:eastAsia="en-US"/>
              </w:rPr>
            </w:pPr>
            <w:r w:rsidRPr="007B122C">
              <w:rPr>
                <w:rFonts w:asciiTheme="minorHAnsi" w:eastAsiaTheme="minorHAnsi" w:hAnsiTheme="minorHAnsi" w:cstheme="minorBidi"/>
                <w:color w:val="FFFFFF" w:themeColor="background1"/>
                <w:lang w:val="en-US" w:eastAsia="en-US"/>
              </w:rPr>
              <w:t>Address:</w:t>
            </w:r>
          </w:p>
        </w:tc>
        <w:tc>
          <w:tcPr>
            <w:tcW w:w="7135" w:type="dxa"/>
          </w:tcPr>
          <w:p w14:paraId="62EF94C1" w14:textId="77777777" w:rsidR="00AF068D" w:rsidRPr="007B122C" w:rsidRDefault="00AF068D" w:rsidP="002922F2">
            <w:pPr>
              <w:pStyle w:val="SDMTableBoxParaNotNumbered"/>
              <w:rPr>
                <w:rFonts w:asciiTheme="minorBidi" w:hAnsiTheme="minorBidi" w:cstheme="minorBidi"/>
                <w:sz w:val="22"/>
                <w:szCs w:val="22"/>
                <w:lang w:val="en-US"/>
              </w:rPr>
            </w:pPr>
          </w:p>
        </w:tc>
      </w:tr>
      <w:tr w:rsidR="00AF068D" w:rsidRPr="007B122C" w14:paraId="2A377ACE" w14:textId="77777777" w:rsidTr="004B2FC7">
        <w:tc>
          <w:tcPr>
            <w:tcW w:w="2494" w:type="dxa"/>
            <w:shd w:val="clear" w:color="auto" w:fill="538135"/>
          </w:tcPr>
          <w:p w14:paraId="2A622021" w14:textId="5404FA43" w:rsidR="00AF068D" w:rsidRPr="007B122C" w:rsidRDefault="00D20436" w:rsidP="002922F2">
            <w:pPr>
              <w:pStyle w:val="SDMTableBoxParaNotNumbered"/>
              <w:rPr>
                <w:rFonts w:asciiTheme="minorHAnsi" w:eastAsiaTheme="minorHAnsi" w:hAnsiTheme="minorHAnsi" w:cstheme="minorBidi"/>
                <w:color w:val="FFFFFF" w:themeColor="background1"/>
                <w:lang w:val="en-US" w:eastAsia="en-US"/>
              </w:rPr>
            </w:pPr>
            <w:r w:rsidRPr="007B122C">
              <w:rPr>
                <w:rFonts w:asciiTheme="minorHAnsi" w:eastAsiaTheme="minorHAnsi" w:hAnsiTheme="minorHAnsi" w:cstheme="minorBidi"/>
                <w:color w:val="FFFFFF" w:themeColor="background1"/>
                <w:lang w:val="en-US" w:eastAsia="en-US"/>
              </w:rPr>
              <w:t>Phone:</w:t>
            </w:r>
          </w:p>
        </w:tc>
        <w:tc>
          <w:tcPr>
            <w:tcW w:w="7135" w:type="dxa"/>
          </w:tcPr>
          <w:p w14:paraId="11775653" w14:textId="77777777" w:rsidR="00AF068D" w:rsidRPr="007B122C" w:rsidRDefault="00AF068D" w:rsidP="002922F2">
            <w:pPr>
              <w:pStyle w:val="SDMTableBoxParaNotNumbered"/>
              <w:rPr>
                <w:rFonts w:asciiTheme="minorBidi" w:hAnsiTheme="minorBidi" w:cstheme="minorBidi"/>
                <w:sz w:val="22"/>
                <w:szCs w:val="22"/>
                <w:lang w:val="en-US"/>
              </w:rPr>
            </w:pPr>
          </w:p>
        </w:tc>
      </w:tr>
      <w:tr w:rsidR="00AF068D" w:rsidRPr="007B122C" w14:paraId="45642FE0" w14:textId="77777777" w:rsidTr="004B2FC7">
        <w:tc>
          <w:tcPr>
            <w:tcW w:w="2494" w:type="dxa"/>
            <w:shd w:val="clear" w:color="auto" w:fill="538135"/>
          </w:tcPr>
          <w:p w14:paraId="2D6F03B5" w14:textId="07E73527" w:rsidR="00AF068D" w:rsidRPr="007B122C" w:rsidRDefault="00D20436" w:rsidP="002922F2">
            <w:pPr>
              <w:pStyle w:val="SDMTableBoxParaNotNumbered"/>
              <w:rPr>
                <w:rFonts w:asciiTheme="minorHAnsi" w:eastAsiaTheme="minorHAnsi" w:hAnsiTheme="minorHAnsi" w:cstheme="minorBidi"/>
                <w:color w:val="FFFFFF" w:themeColor="background1"/>
                <w:lang w:val="en-US" w:eastAsia="en-US"/>
              </w:rPr>
            </w:pPr>
            <w:r w:rsidRPr="007B122C">
              <w:rPr>
                <w:rFonts w:asciiTheme="minorHAnsi" w:eastAsiaTheme="minorHAnsi" w:hAnsiTheme="minorHAnsi" w:cstheme="minorBidi"/>
                <w:color w:val="FFFFFF" w:themeColor="background1"/>
                <w:lang w:val="en-US" w:eastAsia="en-US"/>
              </w:rPr>
              <w:t>Cel</w:t>
            </w:r>
            <w:r w:rsidR="00AF16DD">
              <w:rPr>
                <w:rFonts w:asciiTheme="minorHAnsi" w:eastAsiaTheme="minorHAnsi" w:hAnsiTheme="minorHAnsi" w:cstheme="minorBidi"/>
                <w:color w:val="FFFFFF" w:themeColor="background1"/>
                <w:lang w:val="en-US" w:eastAsia="en-US"/>
              </w:rPr>
              <w:t>l phone</w:t>
            </w:r>
            <w:r w:rsidRPr="007B122C">
              <w:rPr>
                <w:rFonts w:asciiTheme="minorHAnsi" w:eastAsiaTheme="minorHAnsi" w:hAnsiTheme="minorHAnsi" w:cstheme="minorBidi"/>
                <w:color w:val="FFFFFF" w:themeColor="background1"/>
                <w:lang w:val="en-US" w:eastAsia="en-US"/>
              </w:rPr>
              <w:t>:</w:t>
            </w:r>
          </w:p>
        </w:tc>
        <w:tc>
          <w:tcPr>
            <w:tcW w:w="7135" w:type="dxa"/>
          </w:tcPr>
          <w:p w14:paraId="16EE0C8D" w14:textId="77777777" w:rsidR="00AF068D" w:rsidRPr="007B122C" w:rsidRDefault="00AF068D" w:rsidP="002922F2">
            <w:pPr>
              <w:pStyle w:val="SDMTableBoxParaNotNumbered"/>
              <w:rPr>
                <w:rFonts w:asciiTheme="minorBidi" w:hAnsiTheme="minorBidi" w:cstheme="minorBidi"/>
                <w:sz w:val="22"/>
                <w:szCs w:val="22"/>
                <w:lang w:val="en-US"/>
              </w:rPr>
            </w:pPr>
          </w:p>
        </w:tc>
      </w:tr>
      <w:tr w:rsidR="00AF068D" w:rsidRPr="007B122C" w14:paraId="5A6F94DD" w14:textId="77777777" w:rsidTr="004B2FC7">
        <w:tc>
          <w:tcPr>
            <w:tcW w:w="2494" w:type="dxa"/>
            <w:shd w:val="clear" w:color="auto" w:fill="538135"/>
          </w:tcPr>
          <w:p w14:paraId="2F8D7620" w14:textId="78BF1C87" w:rsidR="00AF068D" w:rsidRPr="007B122C" w:rsidRDefault="00D20436" w:rsidP="002922F2">
            <w:pPr>
              <w:pStyle w:val="SDMTableBoxParaNotNumbered"/>
              <w:rPr>
                <w:rFonts w:asciiTheme="minorHAnsi" w:eastAsiaTheme="minorHAnsi" w:hAnsiTheme="minorHAnsi" w:cstheme="minorBidi"/>
                <w:color w:val="FFFFFF" w:themeColor="background1"/>
                <w:lang w:val="en-US" w:eastAsia="en-US"/>
              </w:rPr>
            </w:pPr>
            <w:r w:rsidRPr="007B122C">
              <w:rPr>
                <w:rFonts w:asciiTheme="minorHAnsi" w:eastAsiaTheme="minorHAnsi" w:hAnsiTheme="minorHAnsi" w:cstheme="minorBidi"/>
                <w:color w:val="FFFFFF" w:themeColor="background1"/>
                <w:lang w:val="en-US" w:eastAsia="en-US"/>
              </w:rPr>
              <w:t>E-mail:</w:t>
            </w:r>
          </w:p>
        </w:tc>
        <w:tc>
          <w:tcPr>
            <w:tcW w:w="7135" w:type="dxa"/>
          </w:tcPr>
          <w:p w14:paraId="60F9639E" w14:textId="77777777" w:rsidR="00AF068D" w:rsidRPr="007B122C" w:rsidRDefault="00AF068D" w:rsidP="002922F2">
            <w:pPr>
              <w:pStyle w:val="SDMTableBoxParaNotNumbered"/>
              <w:rPr>
                <w:rFonts w:asciiTheme="minorBidi" w:hAnsiTheme="minorBidi" w:cstheme="minorBidi"/>
                <w:sz w:val="22"/>
                <w:szCs w:val="22"/>
                <w:lang w:val="en-US"/>
              </w:rPr>
            </w:pPr>
          </w:p>
        </w:tc>
      </w:tr>
      <w:tr w:rsidR="00AF068D" w:rsidRPr="007B122C" w14:paraId="0147F808" w14:textId="77777777" w:rsidTr="004B2FC7">
        <w:tc>
          <w:tcPr>
            <w:tcW w:w="2494" w:type="dxa"/>
            <w:shd w:val="clear" w:color="auto" w:fill="538135"/>
          </w:tcPr>
          <w:p w14:paraId="05AED4C8" w14:textId="661C7B08" w:rsidR="00AF068D" w:rsidRPr="007B122C" w:rsidRDefault="00D20436" w:rsidP="002922F2">
            <w:pPr>
              <w:pStyle w:val="SDMTableBoxParaNotNumbered"/>
              <w:rPr>
                <w:rFonts w:asciiTheme="minorHAnsi" w:eastAsiaTheme="minorHAnsi" w:hAnsiTheme="minorHAnsi" w:cstheme="minorBidi"/>
                <w:color w:val="FFFFFF" w:themeColor="background1"/>
                <w:lang w:val="en-US" w:eastAsia="en-US"/>
              </w:rPr>
            </w:pPr>
            <w:r w:rsidRPr="007B122C">
              <w:rPr>
                <w:rFonts w:asciiTheme="minorHAnsi" w:eastAsiaTheme="minorHAnsi" w:hAnsiTheme="minorHAnsi" w:cstheme="minorBidi"/>
                <w:color w:val="FFFFFF" w:themeColor="background1"/>
                <w:lang w:val="en-US" w:eastAsia="en-US"/>
              </w:rPr>
              <w:t>Website:</w:t>
            </w:r>
          </w:p>
        </w:tc>
        <w:tc>
          <w:tcPr>
            <w:tcW w:w="7135" w:type="dxa"/>
          </w:tcPr>
          <w:p w14:paraId="1F259EC0" w14:textId="77777777" w:rsidR="00AF068D" w:rsidRPr="007B122C" w:rsidRDefault="00AF068D" w:rsidP="002922F2">
            <w:pPr>
              <w:pStyle w:val="SDMTableBoxParaNotNumbered"/>
              <w:rPr>
                <w:rFonts w:asciiTheme="minorBidi" w:hAnsiTheme="minorBidi" w:cstheme="minorBidi"/>
                <w:sz w:val="22"/>
                <w:szCs w:val="22"/>
                <w:lang w:val="en-US"/>
              </w:rPr>
            </w:pPr>
          </w:p>
        </w:tc>
      </w:tr>
      <w:tr w:rsidR="00AF068D" w:rsidRPr="007B122C" w14:paraId="7B73A64F" w14:textId="77777777" w:rsidTr="004B2FC7">
        <w:tc>
          <w:tcPr>
            <w:tcW w:w="2494" w:type="dxa"/>
            <w:shd w:val="clear" w:color="auto" w:fill="538135"/>
          </w:tcPr>
          <w:p w14:paraId="4102FAF0" w14:textId="5AA74542" w:rsidR="00AF068D" w:rsidRPr="007B122C" w:rsidRDefault="00D20436" w:rsidP="002922F2">
            <w:pPr>
              <w:pStyle w:val="SDMTableBoxParaNotNumbered"/>
              <w:rPr>
                <w:rFonts w:asciiTheme="minorHAnsi" w:eastAsiaTheme="minorHAnsi" w:hAnsiTheme="minorHAnsi" w:cstheme="minorBidi"/>
                <w:color w:val="FFFFFF" w:themeColor="background1"/>
                <w:lang w:val="en-US" w:eastAsia="en-US"/>
              </w:rPr>
            </w:pPr>
            <w:r w:rsidRPr="007B122C">
              <w:rPr>
                <w:rFonts w:asciiTheme="minorHAnsi" w:eastAsiaTheme="minorHAnsi" w:hAnsiTheme="minorHAnsi" w:cstheme="minorBidi"/>
                <w:color w:val="FFFFFF" w:themeColor="background1"/>
                <w:lang w:val="en-US" w:eastAsia="en-US"/>
              </w:rPr>
              <w:t>Name of contact person:</w:t>
            </w:r>
          </w:p>
        </w:tc>
        <w:tc>
          <w:tcPr>
            <w:tcW w:w="7135" w:type="dxa"/>
          </w:tcPr>
          <w:p w14:paraId="2A618D3A" w14:textId="77777777" w:rsidR="00AF068D" w:rsidRPr="007B122C" w:rsidRDefault="00AF068D" w:rsidP="002922F2">
            <w:pPr>
              <w:pStyle w:val="SDMTableBoxParaNotNumbered"/>
              <w:rPr>
                <w:rFonts w:asciiTheme="minorBidi" w:hAnsiTheme="minorBidi" w:cstheme="minorBidi"/>
                <w:sz w:val="22"/>
                <w:szCs w:val="22"/>
                <w:lang w:val="en-US"/>
              </w:rPr>
            </w:pPr>
          </w:p>
        </w:tc>
      </w:tr>
      <w:tr w:rsidR="00AF068D" w:rsidRPr="007B122C" w14:paraId="4D9E0352" w14:textId="77777777" w:rsidTr="004B2FC7">
        <w:tc>
          <w:tcPr>
            <w:tcW w:w="2494" w:type="dxa"/>
            <w:shd w:val="clear" w:color="auto" w:fill="538135"/>
          </w:tcPr>
          <w:p w14:paraId="43C3CAF5" w14:textId="7F002811" w:rsidR="00AF068D" w:rsidRPr="007B122C" w:rsidRDefault="00D20436" w:rsidP="002922F2">
            <w:pPr>
              <w:pStyle w:val="SDMTableBoxParaNotNumbered"/>
              <w:rPr>
                <w:rFonts w:asciiTheme="minorHAnsi" w:eastAsiaTheme="minorHAnsi" w:hAnsiTheme="minorHAnsi" w:cstheme="minorBidi"/>
                <w:color w:val="FFFFFF" w:themeColor="background1"/>
                <w:lang w:val="en-US" w:eastAsia="en-US"/>
              </w:rPr>
            </w:pPr>
            <w:r w:rsidRPr="007B122C">
              <w:rPr>
                <w:rFonts w:asciiTheme="minorHAnsi" w:eastAsiaTheme="minorHAnsi" w:hAnsiTheme="minorHAnsi" w:cstheme="minorBidi"/>
                <w:color w:val="FFFFFF" w:themeColor="background1"/>
                <w:lang w:val="en-US" w:eastAsia="en-US"/>
              </w:rPr>
              <w:t>Position:</w:t>
            </w:r>
          </w:p>
        </w:tc>
        <w:tc>
          <w:tcPr>
            <w:tcW w:w="7135" w:type="dxa"/>
          </w:tcPr>
          <w:p w14:paraId="494DED86" w14:textId="77777777" w:rsidR="00AF068D" w:rsidRPr="007B122C" w:rsidRDefault="00AF068D" w:rsidP="002922F2">
            <w:pPr>
              <w:pStyle w:val="SDMTableBoxParaNotNumbered"/>
              <w:rPr>
                <w:rFonts w:asciiTheme="minorBidi" w:hAnsiTheme="minorBidi" w:cstheme="minorBidi"/>
                <w:sz w:val="22"/>
                <w:szCs w:val="22"/>
                <w:lang w:val="en-US"/>
              </w:rPr>
            </w:pPr>
          </w:p>
        </w:tc>
      </w:tr>
    </w:tbl>
    <w:p w14:paraId="33950A19" w14:textId="77777777" w:rsidR="00AF068D" w:rsidRPr="007B122C" w:rsidRDefault="00AF068D" w:rsidP="00AF068D">
      <w:pPr>
        <w:spacing w:after="0"/>
      </w:pPr>
    </w:p>
    <w:p w14:paraId="457655FC" w14:textId="44E7556D" w:rsidR="00AF068D" w:rsidRPr="007B122C" w:rsidRDefault="006B1E83" w:rsidP="006B1E83">
      <w:pPr>
        <w:spacing w:after="0"/>
      </w:pPr>
      <w:r w:rsidRPr="007B122C">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1A622281" w:rsidR="006B1E83" w:rsidRPr="007B122C" w:rsidRDefault="008E6C78" w:rsidP="006B1E83">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6B1E83" w:rsidRPr="007B122C">
                              <w:rPr>
                                <w:b/>
                                <w:bCs/>
                                <w:color w:val="7F7F7F" w:themeColor="text1" w:themeTint="80"/>
                                <w:sz w:val="20"/>
                                <w:szCs w:val="20"/>
                              </w:rPr>
                              <w:t xml:space="preserve">): </w:t>
                            </w:r>
                          </w:p>
                          <w:p w14:paraId="134B1C41" w14:textId="22420A40" w:rsidR="006B1E83" w:rsidRPr="007B122C" w:rsidRDefault="006B7F4E" w:rsidP="006B1E83">
                            <w:pPr>
                              <w:rPr>
                                <w:color w:val="7F7F7F" w:themeColor="text1" w:themeTint="80"/>
                                <w:sz w:val="20"/>
                                <w:szCs w:val="20"/>
                              </w:rPr>
                            </w:pPr>
                            <w:r w:rsidRPr="007B122C">
                              <w:rPr>
                                <w:color w:val="7F7F7F" w:themeColor="text1" w:themeTint="80"/>
                                <w:sz w:val="20"/>
                                <w:szCs w:val="20"/>
                              </w:rPr>
                              <w:t>The table should be completed with the information of the person responsible for the evaluation of the mitigation initiative</w:t>
                            </w:r>
                            <w:r w:rsidR="006B1E83"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00FD5FA6" w14:textId="1A622281" w:rsidR="006B1E83" w:rsidRPr="007B122C" w:rsidRDefault="008E6C78" w:rsidP="006B1E83">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6B1E83" w:rsidRPr="007B122C">
                        <w:rPr>
                          <w:b/>
                          <w:bCs/>
                          <w:color w:val="7F7F7F" w:themeColor="text1" w:themeTint="80"/>
                          <w:sz w:val="20"/>
                          <w:szCs w:val="20"/>
                        </w:rPr>
                        <w:t xml:space="preserve">): </w:t>
                      </w:r>
                    </w:p>
                    <w:p w14:paraId="134B1C41" w14:textId="22420A40" w:rsidR="006B1E83" w:rsidRPr="007B122C" w:rsidRDefault="006B7F4E" w:rsidP="006B1E83">
                      <w:pPr>
                        <w:rPr>
                          <w:color w:val="7F7F7F" w:themeColor="text1" w:themeTint="80"/>
                          <w:sz w:val="20"/>
                          <w:szCs w:val="20"/>
                        </w:rPr>
                      </w:pPr>
                      <w:r w:rsidRPr="007B122C">
                        <w:rPr>
                          <w:color w:val="7F7F7F" w:themeColor="text1" w:themeTint="80"/>
                          <w:sz w:val="20"/>
                          <w:szCs w:val="20"/>
                        </w:rPr>
                        <w:t>The table should be completed with the information of the person responsible for the evaluation of the mitigation initiative</w:t>
                      </w:r>
                      <w:r w:rsidR="006B1E83" w:rsidRPr="007B122C">
                        <w:rPr>
                          <w:color w:val="7F7F7F" w:themeColor="text1" w:themeTint="80"/>
                          <w:sz w:val="20"/>
                          <w:szCs w:val="20"/>
                        </w:rPr>
                        <w:t>.</w:t>
                      </w:r>
                    </w:p>
                  </w:txbxContent>
                </v:textbox>
                <w10:anchorlock/>
              </v:shape>
            </w:pict>
          </mc:Fallback>
        </mc:AlternateContent>
      </w:r>
    </w:p>
    <w:p w14:paraId="16922E0D" w14:textId="77777777" w:rsidR="006B1E83" w:rsidRPr="007B122C" w:rsidRDefault="006B1E83" w:rsidP="00367A68"/>
    <w:p w14:paraId="13588B99" w14:textId="153D7339" w:rsidR="002D7B9F" w:rsidRPr="007B122C" w:rsidRDefault="006B7F4E" w:rsidP="004B2FC7">
      <w:pPr>
        <w:pStyle w:val="Ttulo"/>
      </w:pPr>
      <w:r w:rsidRPr="007B122C">
        <w:t>Information on the competence of the audit team</w:t>
      </w:r>
    </w:p>
    <w:p w14:paraId="542CD3B8" w14:textId="77777777" w:rsidR="006B1E83" w:rsidRPr="007B122C" w:rsidRDefault="006B1E83" w:rsidP="006B1E83">
      <w:pPr>
        <w:spacing w:after="0"/>
        <w:ind w:left="708" w:hanging="708"/>
      </w:pPr>
      <w:r w:rsidRPr="007B122C">
        <w:t>&gt;&gt;</w:t>
      </w:r>
    </w:p>
    <w:p w14:paraId="1A3B4AF0" w14:textId="0092F6B8" w:rsidR="006B1E83" w:rsidRPr="007B122C" w:rsidRDefault="006B1E83" w:rsidP="006B1E83">
      <w:pPr>
        <w:spacing w:after="0"/>
      </w:pPr>
      <w:r w:rsidRPr="007B122C">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0D2955A0" w:rsidR="006B1E83" w:rsidRPr="007B122C" w:rsidRDefault="008E6C78" w:rsidP="006B1E83">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6B1E83" w:rsidRPr="007B122C">
                              <w:rPr>
                                <w:b/>
                                <w:bCs/>
                                <w:color w:val="7F7F7F" w:themeColor="text1" w:themeTint="80"/>
                                <w:sz w:val="20"/>
                                <w:szCs w:val="20"/>
                              </w:rPr>
                              <w:t xml:space="preserve">): </w:t>
                            </w:r>
                          </w:p>
                          <w:p w14:paraId="5C7609D1" w14:textId="78372283" w:rsidR="006B1E83" w:rsidRPr="007B122C" w:rsidRDefault="006B7F4E" w:rsidP="006B1E83">
                            <w:pPr>
                              <w:rPr>
                                <w:color w:val="7F7F7F" w:themeColor="text1" w:themeTint="80"/>
                                <w:sz w:val="20"/>
                                <w:szCs w:val="20"/>
                              </w:rPr>
                            </w:pPr>
                            <w:r w:rsidRPr="007B122C">
                              <w:rPr>
                                <w:color w:val="7F7F7F" w:themeColor="text1" w:themeTint="80"/>
                                <w:sz w:val="20"/>
                                <w:szCs w:val="20"/>
                              </w:rPr>
                              <w:t>Information can be provided to support the competence required by the assessment team related to the verification of the mitigation initiative</w:t>
                            </w:r>
                            <w:r w:rsidR="003A42CD"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10FA31F"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61142255" w14:textId="0D2955A0" w:rsidR="006B1E83" w:rsidRPr="007B122C" w:rsidRDefault="008E6C78" w:rsidP="006B1E83">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6B1E83" w:rsidRPr="007B122C">
                        <w:rPr>
                          <w:b/>
                          <w:bCs/>
                          <w:color w:val="7F7F7F" w:themeColor="text1" w:themeTint="80"/>
                          <w:sz w:val="20"/>
                          <w:szCs w:val="20"/>
                        </w:rPr>
                        <w:t xml:space="preserve">): </w:t>
                      </w:r>
                    </w:p>
                    <w:p w14:paraId="5C7609D1" w14:textId="78372283" w:rsidR="006B1E83" w:rsidRPr="007B122C" w:rsidRDefault="006B7F4E" w:rsidP="006B1E83">
                      <w:pPr>
                        <w:rPr>
                          <w:color w:val="7F7F7F" w:themeColor="text1" w:themeTint="80"/>
                          <w:sz w:val="20"/>
                          <w:szCs w:val="20"/>
                        </w:rPr>
                      </w:pPr>
                      <w:r w:rsidRPr="007B122C">
                        <w:rPr>
                          <w:color w:val="7F7F7F" w:themeColor="text1" w:themeTint="80"/>
                          <w:sz w:val="20"/>
                          <w:szCs w:val="20"/>
                        </w:rPr>
                        <w:t>Information can be provided to support the competence required by the assessment team related to the verification of the mitigation initiative</w:t>
                      </w:r>
                      <w:r w:rsidR="003A42CD" w:rsidRPr="007B122C">
                        <w:rPr>
                          <w:color w:val="7F7F7F" w:themeColor="text1" w:themeTint="80"/>
                          <w:sz w:val="20"/>
                          <w:szCs w:val="20"/>
                        </w:rPr>
                        <w:t>.</w:t>
                      </w:r>
                    </w:p>
                  </w:txbxContent>
                </v:textbox>
                <w10:anchorlock/>
              </v:shape>
            </w:pict>
          </mc:Fallback>
        </mc:AlternateContent>
      </w:r>
    </w:p>
    <w:p w14:paraId="76F19EC6" w14:textId="77777777" w:rsidR="00AD5F8F" w:rsidRPr="007B122C" w:rsidRDefault="00AD5F8F" w:rsidP="00AD5F8F"/>
    <w:p w14:paraId="77C8A4D6" w14:textId="29840B6D" w:rsidR="00AD5F8F" w:rsidRPr="007B122C" w:rsidRDefault="006B7F4E" w:rsidP="00AF16DD">
      <w:pPr>
        <w:pStyle w:val="Ttulo"/>
      </w:pPr>
      <w:r w:rsidRPr="007B122C">
        <w:t xml:space="preserve">Report </w:t>
      </w:r>
      <w:r w:rsidR="00AF16DD" w:rsidRPr="007B122C">
        <w:t>on</w:t>
      </w:r>
      <w:r w:rsidRPr="007B122C">
        <w:t xml:space="preserve"> findings</w:t>
      </w:r>
    </w:p>
    <w:p w14:paraId="67689289" w14:textId="77777777" w:rsidR="00AD5F8F" w:rsidRPr="007B122C" w:rsidRDefault="00AD5F8F" w:rsidP="00AD5F8F">
      <w:pPr>
        <w:spacing w:after="0"/>
        <w:ind w:left="708" w:hanging="708"/>
      </w:pPr>
      <w:r w:rsidRPr="007B122C">
        <w:t>&gt;&gt;</w:t>
      </w:r>
    </w:p>
    <w:p w14:paraId="0F31BB9B" w14:textId="26E8CD50" w:rsidR="00AD5F8F" w:rsidRPr="007B122C" w:rsidRDefault="006B7F4E" w:rsidP="00AD5F8F">
      <w:pPr>
        <w:pStyle w:val="Descripcin"/>
        <w:spacing w:before="0" w:after="0"/>
        <w:ind w:left="0" w:firstLine="0"/>
        <w:rPr>
          <w:rFonts w:asciiTheme="minorHAnsi" w:hAnsiTheme="minorHAnsi"/>
          <w:lang w:val="en-US"/>
        </w:rPr>
      </w:pPr>
      <w:r w:rsidRPr="007B122C">
        <w:rPr>
          <w:rFonts w:asciiTheme="minorHAnsi" w:hAnsiTheme="minorHAnsi"/>
          <w:lang w:val="en-US"/>
        </w:rPr>
        <w:t>Request for Clarification (RC)</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AD5F8F" w:rsidRPr="007B122C" w14:paraId="67C31D69" w14:textId="77777777" w:rsidTr="004B2FC7">
        <w:trPr>
          <w:cantSplit/>
          <w:jc w:val="center"/>
        </w:trPr>
        <w:tc>
          <w:tcPr>
            <w:tcW w:w="1205" w:type="dxa"/>
            <w:shd w:val="clear" w:color="auto" w:fill="538135"/>
          </w:tcPr>
          <w:p w14:paraId="01F6E9D4" w14:textId="040C6C40" w:rsidR="00AD5F8F" w:rsidRPr="007B122C" w:rsidRDefault="00AD5F8F" w:rsidP="00AD5F8F">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SA-No.</w:t>
            </w:r>
          </w:p>
        </w:tc>
        <w:tc>
          <w:tcPr>
            <w:tcW w:w="2025" w:type="dxa"/>
            <w:shd w:val="clear" w:color="auto" w:fill="538135"/>
          </w:tcPr>
          <w:p w14:paraId="78751D30" w14:textId="192514B9" w:rsidR="00AD5F8F" w:rsidRPr="007B122C" w:rsidRDefault="00AD5F8F" w:rsidP="00AD5F8F">
            <w:pPr>
              <w:spacing w:after="0"/>
              <w:rPr>
                <w:rFonts w:asciiTheme="majorHAnsi" w:hAnsiTheme="majorHAnsi"/>
                <w:color w:val="FFFFFF" w:themeColor="background1"/>
                <w:sz w:val="20"/>
                <w:szCs w:val="20"/>
              </w:rPr>
            </w:pPr>
          </w:p>
        </w:tc>
        <w:tc>
          <w:tcPr>
            <w:tcW w:w="2152" w:type="dxa"/>
            <w:shd w:val="clear" w:color="auto" w:fill="538135"/>
          </w:tcPr>
          <w:p w14:paraId="3FEDBCF7" w14:textId="2D8F851E" w:rsidR="00AD5F8F" w:rsidRPr="007B122C" w:rsidRDefault="006B7F4E" w:rsidP="00AD5F8F">
            <w:pPr>
              <w:spacing w:after="0"/>
              <w:rPr>
                <w:rFonts w:asciiTheme="majorHAnsi" w:hAnsiTheme="majorHAnsi"/>
                <w:color w:val="FFFFFF" w:themeColor="background1"/>
                <w:sz w:val="20"/>
                <w:szCs w:val="20"/>
              </w:rPr>
            </w:pPr>
            <w:r w:rsidRPr="007B122C">
              <w:rPr>
                <w:rFonts w:asciiTheme="majorHAnsi" w:hAnsiTheme="majorHAnsi"/>
                <w:b/>
                <w:color w:val="FFFFFF" w:themeColor="background1"/>
                <w:sz w:val="20"/>
                <w:szCs w:val="20"/>
              </w:rPr>
              <w:t>PMR Section</w:t>
            </w:r>
          </w:p>
        </w:tc>
        <w:tc>
          <w:tcPr>
            <w:tcW w:w="1979" w:type="dxa"/>
            <w:shd w:val="clear" w:color="auto" w:fill="538135"/>
          </w:tcPr>
          <w:p w14:paraId="1E772A52" w14:textId="77777777" w:rsidR="00AD5F8F" w:rsidRPr="007B122C" w:rsidRDefault="00AD5F8F" w:rsidP="00AD5F8F">
            <w:pPr>
              <w:spacing w:after="0"/>
              <w:rPr>
                <w:rFonts w:asciiTheme="majorHAnsi" w:hAnsiTheme="majorHAnsi"/>
                <w:color w:val="FFFFFF" w:themeColor="background1"/>
                <w:sz w:val="20"/>
                <w:szCs w:val="20"/>
              </w:rPr>
            </w:pPr>
          </w:p>
        </w:tc>
        <w:tc>
          <w:tcPr>
            <w:tcW w:w="2601" w:type="dxa"/>
            <w:shd w:val="clear" w:color="auto" w:fill="538135"/>
          </w:tcPr>
          <w:p w14:paraId="5C9F566B" w14:textId="59707234" w:rsidR="00AD5F8F" w:rsidRPr="007B122C" w:rsidRDefault="006B7F4E" w:rsidP="00AD5F8F">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Date</w:t>
            </w:r>
            <w:r w:rsidR="00AD5F8F" w:rsidRPr="007B122C">
              <w:rPr>
                <w:rFonts w:asciiTheme="majorHAnsi" w:hAnsiTheme="majorHAnsi"/>
                <w:b/>
                <w:color w:val="FFFFFF" w:themeColor="background1"/>
                <w:sz w:val="20"/>
                <w:szCs w:val="20"/>
              </w:rPr>
              <w:t>:</w:t>
            </w:r>
            <w:r w:rsidR="00AD5F8F" w:rsidRPr="007B122C">
              <w:rPr>
                <w:rFonts w:asciiTheme="majorHAnsi" w:hAnsiTheme="majorHAnsi"/>
                <w:color w:val="FFFFFF" w:themeColor="background1"/>
                <w:sz w:val="20"/>
                <w:szCs w:val="20"/>
              </w:rPr>
              <w:t xml:space="preserve"> </w:t>
            </w:r>
            <w:r w:rsidR="00AD5F8F" w:rsidRPr="007B122C">
              <w:rPr>
                <w:rFonts w:asciiTheme="majorHAnsi" w:hAnsiTheme="majorHAnsi" w:cs="Arial"/>
                <w:color w:val="FFFFFF" w:themeColor="background1"/>
                <w:sz w:val="20"/>
                <w:szCs w:val="20"/>
              </w:rPr>
              <w:t>dd/mm/</w:t>
            </w:r>
            <w:proofErr w:type="spellStart"/>
            <w:r w:rsidRPr="007B122C">
              <w:rPr>
                <w:rFonts w:asciiTheme="majorHAnsi" w:hAnsiTheme="majorHAnsi" w:cs="Arial"/>
                <w:color w:val="FFFFFF" w:themeColor="background1"/>
                <w:sz w:val="20"/>
                <w:szCs w:val="20"/>
              </w:rPr>
              <w:t>yyyy</w:t>
            </w:r>
            <w:proofErr w:type="spellEnd"/>
          </w:p>
        </w:tc>
      </w:tr>
      <w:tr w:rsidR="00AD5F8F" w:rsidRPr="007B122C" w14:paraId="5EDF6695" w14:textId="77777777" w:rsidTr="004B2FC7">
        <w:trPr>
          <w:cantSplit/>
          <w:jc w:val="center"/>
        </w:trPr>
        <w:tc>
          <w:tcPr>
            <w:tcW w:w="9962" w:type="dxa"/>
            <w:gridSpan w:val="5"/>
            <w:shd w:val="clear" w:color="auto" w:fill="538135"/>
          </w:tcPr>
          <w:p w14:paraId="434C3D7B" w14:textId="69C109E5" w:rsidR="00AD5F8F" w:rsidRPr="007B122C" w:rsidRDefault="006B7F4E" w:rsidP="00AD5F8F">
            <w:pPr>
              <w:spacing w:after="0"/>
              <w:rPr>
                <w:rFonts w:asciiTheme="majorHAnsi" w:hAnsiTheme="majorHAnsi"/>
                <w:b/>
                <w:color w:val="FFFFFF" w:themeColor="background1"/>
                <w:sz w:val="20"/>
                <w:szCs w:val="20"/>
                <w:lang w:eastAsia="ja-JP"/>
              </w:rPr>
            </w:pPr>
            <w:r w:rsidRPr="007B122C">
              <w:rPr>
                <w:rFonts w:asciiTheme="majorHAnsi" w:hAnsiTheme="majorHAnsi"/>
                <w:b/>
                <w:color w:val="FFFFFF" w:themeColor="background1"/>
                <w:sz w:val="20"/>
                <w:szCs w:val="20"/>
                <w:lang w:eastAsia="ja-JP"/>
              </w:rPr>
              <w:t>Description of the RC</w:t>
            </w:r>
          </w:p>
        </w:tc>
      </w:tr>
      <w:tr w:rsidR="00AD5F8F" w:rsidRPr="007B122C" w14:paraId="36E6390C" w14:textId="77777777" w:rsidTr="004B2FC7">
        <w:trPr>
          <w:cantSplit/>
          <w:jc w:val="center"/>
        </w:trPr>
        <w:tc>
          <w:tcPr>
            <w:tcW w:w="9962" w:type="dxa"/>
            <w:gridSpan w:val="5"/>
          </w:tcPr>
          <w:p w14:paraId="3B6F463C" w14:textId="77777777" w:rsidR="00AD5F8F" w:rsidRPr="007B122C" w:rsidRDefault="00AD5F8F" w:rsidP="00AD5F8F">
            <w:pPr>
              <w:spacing w:after="0"/>
              <w:rPr>
                <w:rFonts w:asciiTheme="majorHAnsi" w:hAnsiTheme="majorHAnsi"/>
                <w:i/>
                <w:sz w:val="20"/>
                <w:szCs w:val="20"/>
              </w:rPr>
            </w:pPr>
          </w:p>
        </w:tc>
      </w:tr>
      <w:tr w:rsidR="00AD5F8F" w:rsidRPr="007B122C" w14:paraId="2E584DB8" w14:textId="77777777" w:rsidTr="004B2FC7">
        <w:trPr>
          <w:cantSplit/>
          <w:jc w:val="center"/>
        </w:trPr>
        <w:tc>
          <w:tcPr>
            <w:tcW w:w="7361" w:type="dxa"/>
            <w:gridSpan w:val="4"/>
            <w:shd w:val="clear" w:color="auto" w:fill="538135"/>
          </w:tcPr>
          <w:p w14:paraId="3927659D" w14:textId="7A3F5F1D" w:rsidR="00AD5F8F" w:rsidRPr="007B122C" w:rsidRDefault="006B7F4E" w:rsidP="00AD5F8F">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Proposer's Response</w:t>
            </w:r>
          </w:p>
        </w:tc>
        <w:tc>
          <w:tcPr>
            <w:tcW w:w="2601" w:type="dxa"/>
            <w:shd w:val="clear" w:color="auto" w:fill="538135"/>
          </w:tcPr>
          <w:p w14:paraId="37721339" w14:textId="0F58E554" w:rsidR="00AD5F8F" w:rsidRPr="007B122C" w:rsidRDefault="006B7F4E" w:rsidP="00AD5F8F">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Date</w:t>
            </w:r>
            <w:r w:rsidR="00AD5F8F" w:rsidRPr="007B122C">
              <w:rPr>
                <w:rFonts w:asciiTheme="majorHAnsi" w:hAnsiTheme="majorHAnsi"/>
                <w:b/>
                <w:color w:val="FFFFFF" w:themeColor="background1"/>
                <w:sz w:val="20"/>
                <w:szCs w:val="20"/>
              </w:rPr>
              <w:t>:</w:t>
            </w:r>
            <w:r w:rsidR="00AD5F8F" w:rsidRPr="007B122C">
              <w:rPr>
                <w:rFonts w:asciiTheme="majorHAnsi" w:hAnsiTheme="majorHAnsi"/>
                <w:color w:val="FFFFFF" w:themeColor="background1"/>
                <w:sz w:val="20"/>
                <w:szCs w:val="20"/>
              </w:rPr>
              <w:t xml:space="preserve"> </w:t>
            </w:r>
            <w:r w:rsidR="00AD5F8F" w:rsidRPr="007B122C">
              <w:rPr>
                <w:rFonts w:asciiTheme="majorHAnsi" w:hAnsiTheme="majorHAnsi" w:cs="Arial"/>
                <w:color w:val="FFFFFF" w:themeColor="background1"/>
                <w:sz w:val="20"/>
                <w:szCs w:val="20"/>
              </w:rPr>
              <w:t>dd/mm/</w:t>
            </w:r>
            <w:proofErr w:type="spellStart"/>
            <w:r w:rsidRPr="007B122C">
              <w:rPr>
                <w:rFonts w:asciiTheme="majorHAnsi" w:hAnsiTheme="majorHAnsi" w:cs="Arial"/>
                <w:color w:val="FFFFFF" w:themeColor="background1"/>
                <w:sz w:val="20"/>
                <w:szCs w:val="20"/>
              </w:rPr>
              <w:t>yyyy</w:t>
            </w:r>
            <w:proofErr w:type="spellEnd"/>
          </w:p>
        </w:tc>
      </w:tr>
      <w:tr w:rsidR="00AD5F8F" w:rsidRPr="007B122C" w14:paraId="005C38A1" w14:textId="77777777" w:rsidTr="004B2FC7">
        <w:trPr>
          <w:cantSplit/>
          <w:jc w:val="center"/>
        </w:trPr>
        <w:tc>
          <w:tcPr>
            <w:tcW w:w="9962" w:type="dxa"/>
            <w:gridSpan w:val="5"/>
          </w:tcPr>
          <w:p w14:paraId="0CAA67C9" w14:textId="77777777" w:rsidR="00AD5F8F" w:rsidRPr="007B122C" w:rsidRDefault="00AD5F8F" w:rsidP="00AD5F8F">
            <w:pPr>
              <w:spacing w:after="0"/>
              <w:rPr>
                <w:rFonts w:asciiTheme="majorHAnsi" w:hAnsiTheme="majorHAnsi"/>
                <w:i/>
                <w:sz w:val="20"/>
                <w:szCs w:val="20"/>
              </w:rPr>
            </w:pPr>
          </w:p>
        </w:tc>
      </w:tr>
      <w:tr w:rsidR="00AD5F8F" w:rsidRPr="007B122C" w14:paraId="1487B5B3" w14:textId="77777777" w:rsidTr="004B2FC7">
        <w:trPr>
          <w:cantSplit/>
          <w:jc w:val="center"/>
        </w:trPr>
        <w:tc>
          <w:tcPr>
            <w:tcW w:w="9962" w:type="dxa"/>
            <w:gridSpan w:val="5"/>
            <w:shd w:val="clear" w:color="auto" w:fill="538135"/>
          </w:tcPr>
          <w:p w14:paraId="6CF52B36" w14:textId="72E0EA5B" w:rsidR="00AD5F8F" w:rsidRPr="007B122C" w:rsidRDefault="007F7F8F" w:rsidP="00AD5F8F">
            <w:pPr>
              <w:spacing w:after="0"/>
              <w:rPr>
                <w:rFonts w:asciiTheme="majorHAnsi" w:hAnsiTheme="majorHAnsi"/>
                <w:b/>
                <w:sz w:val="20"/>
                <w:szCs w:val="20"/>
              </w:rPr>
            </w:pPr>
            <w:r w:rsidRPr="007B122C">
              <w:rPr>
                <w:rFonts w:asciiTheme="majorHAnsi" w:hAnsiTheme="majorHAnsi"/>
                <w:b/>
                <w:color w:val="FFFFFF" w:themeColor="background1"/>
                <w:sz w:val="20"/>
                <w:szCs w:val="20"/>
              </w:rPr>
              <w:t>Supporting documents provided</w:t>
            </w:r>
          </w:p>
        </w:tc>
      </w:tr>
      <w:tr w:rsidR="00AD5F8F" w:rsidRPr="007B122C" w14:paraId="3311D491" w14:textId="77777777" w:rsidTr="004B2FC7">
        <w:trPr>
          <w:cantSplit/>
          <w:jc w:val="center"/>
        </w:trPr>
        <w:tc>
          <w:tcPr>
            <w:tcW w:w="9962" w:type="dxa"/>
            <w:gridSpan w:val="5"/>
          </w:tcPr>
          <w:p w14:paraId="3552584A" w14:textId="77777777" w:rsidR="00AD5F8F" w:rsidRPr="007B122C" w:rsidRDefault="00AD5F8F" w:rsidP="00AD5F8F">
            <w:pPr>
              <w:spacing w:after="0"/>
              <w:rPr>
                <w:rFonts w:asciiTheme="majorHAnsi" w:hAnsiTheme="majorHAnsi"/>
                <w:i/>
                <w:sz w:val="20"/>
                <w:szCs w:val="20"/>
              </w:rPr>
            </w:pPr>
          </w:p>
        </w:tc>
      </w:tr>
      <w:tr w:rsidR="00AD5F8F" w:rsidRPr="007B122C" w14:paraId="58A208AB" w14:textId="77777777" w:rsidTr="004B2FC7">
        <w:trPr>
          <w:cantSplit/>
          <w:jc w:val="center"/>
        </w:trPr>
        <w:tc>
          <w:tcPr>
            <w:tcW w:w="7361" w:type="dxa"/>
            <w:gridSpan w:val="4"/>
            <w:shd w:val="clear" w:color="auto" w:fill="538135"/>
          </w:tcPr>
          <w:p w14:paraId="4E1495AB" w14:textId="219CD3AE" w:rsidR="00AD5F8F" w:rsidRPr="007B122C" w:rsidRDefault="007F7F8F" w:rsidP="00AD5F8F">
            <w:pPr>
              <w:keepNext/>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Concept of the VVB</w:t>
            </w:r>
          </w:p>
        </w:tc>
        <w:tc>
          <w:tcPr>
            <w:tcW w:w="2601" w:type="dxa"/>
            <w:shd w:val="clear" w:color="auto" w:fill="538135"/>
          </w:tcPr>
          <w:p w14:paraId="06BE968B" w14:textId="300E4EB2" w:rsidR="00AD5F8F" w:rsidRPr="007B122C" w:rsidRDefault="007F7F8F" w:rsidP="00AD5F8F">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Date:</w:t>
            </w:r>
            <w:r w:rsidRPr="007B122C">
              <w:rPr>
                <w:rFonts w:asciiTheme="majorHAnsi" w:hAnsiTheme="majorHAnsi"/>
                <w:color w:val="FFFFFF" w:themeColor="background1"/>
                <w:sz w:val="20"/>
                <w:szCs w:val="20"/>
              </w:rPr>
              <w:t xml:space="preserve"> </w:t>
            </w:r>
            <w:r w:rsidRPr="007B122C">
              <w:rPr>
                <w:rFonts w:asciiTheme="majorHAnsi" w:hAnsiTheme="majorHAnsi" w:cs="Arial"/>
                <w:color w:val="FFFFFF" w:themeColor="background1"/>
                <w:sz w:val="20"/>
                <w:szCs w:val="20"/>
              </w:rPr>
              <w:t>dd/mm/</w:t>
            </w:r>
            <w:proofErr w:type="spellStart"/>
            <w:r w:rsidRPr="007B122C">
              <w:rPr>
                <w:rFonts w:asciiTheme="majorHAnsi" w:hAnsiTheme="majorHAnsi" w:cs="Arial"/>
                <w:color w:val="FFFFFF" w:themeColor="background1"/>
                <w:sz w:val="20"/>
                <w:szCs w:val="20"/>
              </w:rPr>
              <w:t>yyyy</w:t>
            </w:r>
            <w:proofErr w:type="spellEnd"/>
          </w:p>
        </w:tc>
      </w:tr>
      <w:tr w:rsidR="00AD5F8F" w:rsidRPr="007B122C" w14:paraId="5F21F671" w14:textId="77777777" w:rsidTr="004B2FC7">
        <w:trPr>
          <w:cantSplit/>
          <w:jc w:val="center"/>
        </w:trPr>
        <w:tc>
          <w:tcPr>
            <w:tcW w:w="9962" w:type="dxa"/>
            <w:gridSpan w:val="5"/>
          </w:tcPr>
          <w:p w14:paraId="5B336E79" w14:textId="77777777" w:rsidR="00AD5F8F" w:rsidRPr="007B122C" w:rsidRDefault="00AD5F8F" w:rsidP="00AD5F8F">
            <w:pPr>
              <w:spacing w:after="0"/>
              <w:rPr>
                <w:rFonts w:asciiTheme="majorHAnsi" w:hAnsiTheme="majorHAnsi"/>
                <w:sz w:val="20"/>
                <w:szCs w:val="20"/>
              </w:rPr>
            </w:pPr>
          </w:p>
        </w:tc>
      </w:tr>
    </w:tbl>
    <w:p w14:paraId="0220CA9B" w14:textId="77777777" w:rsidR="00AD5F8F" w:rsidRPr="007B122C" w:rsidRDefault="00AD5F8F" w:rsidP="00AD5F8F">
      <w:pPr>
        <w:pStyle w:val="Descripcin"/>
        <w:spacing w:before="0" w:after="0"/>
        <w:rPr>
          <w:rFonts w:asciiTheme="majorHAnsi" w:hAnsiTheme="majorHAnsi"/>
          <w:lang w:val="en-US"/>
        </w:rPr>
      </w:pPr>
    </w:p>
    <w:p w14:paraId="7581574C" w14:textId="6A5ACA37" w:rsidR="00AD5F8F" w:rsidRPr="007B122C" w:rsidRDefault="007F7F8F" w:rsidP="00AD5F8F">
      <w:pPr>
        <w:pStyle w:val="Descripcin"/>
        <w:spacing w:before="0" w:after="0"/>
        <w:ind w:left="0" w:firstLine="0"/>
        <w:rPr>
          <w:rFonts w:asciiTheme="minorHAnsi" w:hAnsiTheme="minorHAnsi"/>
          <w:lang w:val="en-US"/>
        </w:rPr>
      </w:pPr>
      <w:r w:rsidRPr="007B122C">
        <w:rPr>
          <w:rFonts w:asciiTheme="minorHAnsi" w:hAnsiTheme="minorHAnsi"/>
          <w:lang w:val="en-US"/>
        </w:rPr>
        <w:t>Corrective Action Request (CAR</w:t>
      </w:r>
      <w:r w:rsidR="00AD5F8F" w:rsidRPr="007B122C">
        <w:rPr>
          <w:rFonts w:asciiTheme="minorHAnsi" w:hAnsiTheme="minorHAnsi"/>
          <w:lang w:val="en-US"/>
        </w:rPr>
        <w:t>)</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AD5F8F" w:rsidRPr="007B122C" w14:paraId="1C162C02" w14:textId="77777777" w:rsidTr="004B2FC7">
        <w:trPr>
          <w:cantSplit/>
          <w:jc w:val="center"/>
        </w:trPr>
        <w:tc>
          <w:tcPr>
            <w:tcW w:w="1205" w:type="dxa"/>
            <w:shd w:val="clear" w:color="auto" w:fill="538135"/>
          </w:tcPr>
          <w:p w14:paraId="7DFEFAE9" w14:textId="26831BBD" w:rsidR="00AD5F8F" w:rsidRPr="007B122C" w:rsidRDefault="00AD5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SAC-No.</w:t>
            </w:r>
          </w:p>
        </w:tc>
        <w:tc>
          <w:tcPr>
            <w:tcW w:w="2025" w:type="dxa"/>
            <w:shd w:val="clear" w:color="auto" w:fill="538135"/>
          </w:tcPr>
          <w:p w14:paraId="39ECCA09" w14:textId="77777777" w:rsidR="00AD5F8F" w:rsidRPr="007B122C" w:rsidRDefault="00AD5F8F" w:rsidP="00F4364C">
            <w:pPr>
              <w:spacing w:after="0"/>
              <w:rPr>
                <w:rFonts w:asciiTheme="majorHAnsi" w:hAnsiTheme="majorHAnsi"/>
                <w:color w:val="FFFFFF" w:themeColor="background1"/>
                <w:sz w:val="20"/>
                <w:szCs w:val="20"/>
              </w:rPr>
            </w:pPr>
          </w:p>
        </w:tc>
        <w:tc>
          <w:tcPr>
            <w:tcW w:w="2152" w:type="dxa"/>
            <w:shd w:val="clear" w:color="auto" w:fill="538135"/>
          </w:tcPr>
          <w:p w14:paraId="4C0F8BD1" w14:textId="21E96FBA" w:rsidR="00AD5F8F" w:rsidRPr="007B122C" w:rsidRDefault="007F7F8F" w:rsidP="00F4364C">
            <w:pPr>
              <w:spacing w:after="0"/>
              <w:rPr>
                <w:rFonts w:asciiTheme="majorHAnsi" w:hAnsiTheme="majorHAnsi"/>
                <w:color w:val="FFFFFF" w:themeColor="background1"/>
                <w:sz w:val="20"/>
                <w:szCs w:val="20"/>
              </w:rPr>
            </w:pPr>
            <w:r w:rsidRPr="007B122C">
              <w:rPr>
                <w:rFonts w:asciiTheme="majorHAnsi" w:hAnsiTheme="majorHAnsi"/>
                <w:b/>
                <w:color w:val="FFFFFF" w:themeColor="background1"/>
                <w:sz w:val="20"/>
                <w:szCs w:val="20"/>
              </w:rPr>
              <w:t>PMR Section</w:t>
            </w:r>
          </w:p>
        </w:tc>
        <w:tc>
          <w:tcPr>
            <w:tcW w:w="1979" w:type="dxa"/>
            <w:shd w:val="clear" w:color="auto" w:fill="538135"/>
          </w:tcPr>
          <w:p w14:paraId="0B73B4E2" w14:textId="77777777" w:rsidR="00AD5F8F" w:rsidRPr="007B122C" w:rsidRDefault="00AD5F8F" w:rsidP="00F4364C">
            <w:pPr>
              <w:spacing w:after="0"/>
              <w:rPr>
                <w:rFonts w:asciiTheme="majorHAnsi" w:hAnsiTheme="majorHAnsi"/>
                <w:color w:val="FFFFFF" w:themeColor="background1"/>
                <w:sz w:val="20"/>
                <w:szCs w:val="20"/>
              </w:rPr>
            </w:pPr>
          </w:p>
        </w:tc>
        <w:tc>
          <w:tcPr>
            <w:tcW w:w="2601" w:type="dxa"/>
            <w:shd w:val="clear" w:color="auto" w:fill="538135"/>
          </w:tcPr>
          <w:p w14:paraId="70EF016A" w14:textId="524DFCC0" w:rsidR="00AD5F8F" w:rsidRPr="007B122C" w:rsidRDefault="007F7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Date:</w:t>
            </w:r>
            <w:r w:rsidRPr="007B122C">
              <w:rPr>
                <w:rFonts w:asciiTheme="majorHAnsi" w:hAnsiTheme="majorHAnsi"/>
                <w:color w:val="FFFFFF" w:themeColor="background1"/>
                <w:sz w:val="20"/>
                <w:szCs w:val="20"/>
              </w:rPr>
              <w:t xml:space="preserve"> </w:t>
            </w:r>
            <w:r w:rsidRPr="007B122C">
              <w:rPr>
                <w:rFonts w:asciiTheme="majorHAnsi" w:hAnsiTheme="majorHAnsi" w:cs="Arial"/>
                <w:color w:val="FFFFFF" w:themeColor="background1"/>
                <w:sz w:val="20"/>
                <w:szCs w:val="20"/>
              </w:rPr>
              <w:t>dd/mm/</w:t>
            </w:r>
            <w:proofErr w:type="spellStart"/>
            <w:r w:rsidRPr="007B122C">
              <w:rPr>
                <w:rFonts w:asciiTheme="majorHAnsi" w:hAnsiTheme="majorHAnsi" w:cs="Arial"/>
                <w:color w:val="FFFFFF" w:themeColor="background1"/>
                <w:sz w:val="20"/>
                <w:szCs w:val="20"/>
              </w:rPr>
              <w:t>yyyy</w:t>
            </w:r>
            <w:proofErr w:type="spellEnd"/>
          </w:p>
        </w:tc>
      </w:tr>
      <w:tr w:rsidR="00AD5F8F" w:rsidRPr="007B122C" w14:paraId="1CC92788" w14:textId="77777777" w:rsidTr="004B2FC7">
        <w:trPr>
          <w:cantSplit/>
          <w:jc w:val="center"/>
        </w:trPr>
        <w:tc>
          <w:tcPr>
            <w:tcW w:w="9962" w:type="dxa"/>
            <w:gridSpan w:val="5"/>
            <w:shd w:val="clear" w:color="auto" w:fill="538135"/>
          </w:tcPr>
          <w:p w14:paraId="19A2FCCE" w14:textId="716EFC25" w:rsidR="00AD5F8F" w:rsidRPr="007B122C" w:rsidRDefault="007F7F8F" w:rsidP="00F4364C">
            <w:pPr>
              <w:spacing w:after="0"/>
              <w:rPr>
                <w:rFonts w:asciiTheme="majorHAnsi" w:hAnsiTheme="majorHAnsi"/>
                <w:b/>
                <w:color w:val="FFFFFF" w:themeColor="background1"/>
                <w:sz w:val="20"/>
                <w:szCs w:val="20"/>
                <w:lang w:eastAsia="ja-JP"/>
              </w:rPr>
            </w:pPr>
            <w:r w:rsidRPr="007B122C">
              <w:rPr>
                <w:rFonts w:asciiTheme="majorHAnsi" w:hAnsiTheme="majorHAnsi"/>
                <w:b/>
                <w:color w:val="FFFFFF" w:themeColor="background1"/>
                <w:sz w:val="20"/>
                <w:szCs w:val="20"/>
                <w:lang w:eastAsia="ja-JP"/>
              </w:rPr>
              <w:t>Description of the CAR</w:t>
            </w:r>
          </w:p>
        </w:tc>
      </w:tr>
      <w:tr w:rsidR="00AD5F8F" w:rsidRPr="007B122C" w14:paraId="14A34A3E" w14:textId="77777777" w:rsidTr="004B2FC7">
        <w:trPr>
          <w:cantSplit/>
          <w:jc w:val="center"/>
        </w:trPr>
        <w:tc>
          <w:tcPr>
            <w:tcW w:w="9962" w:type="dxa"/>
            <w:gridSpan w:val="5"/>
          </w:tcPr>
          <w:p w14:paraId="6BFE44D3" w14:textId="77777777" w:rsidR="00AD5F8F" w:rsidRPr="007B122C" w:rsidRDefault="00AD5F8F" w:rsidP="00F4364C">
            <w:pPr>
              <w:spacing w:after="0"/>
              <w:rPr>
                <w:rFonts w:asciiTheme="majorHAnsi" w:hAnsiTheme="majorHAnsi"/>
                <w:i/>
                <w:sz w:val="20"/>
                <w:szCs w:val="20"/>
              </w:rPr>
            </w:pPr>
          </w:p>
        </w:tc>
      </w:tr>
      <w:tr w:rsidR="00AD5F8F" w:rsidRPr="007B122C" w14:paraId="6951EA8F" w14:textId="77777777" w:rsidTr="004B2FC7">
        <w:trPr>
          <w:cantSplit/>
          <w:jc w:val="center"/>
        </w:trPr>
        <w:tc>
          <w:tcPr>
            <w:tcW w:w="7361" w:type="dxa"/>
            <w:gridSpan w:val="4"/>
            <w:shd w:val="clear" w:color="auto" w:fill="538135"/>
          </w:tcPr>
          <w:p w14:paraId="5763DC1A" w14:textId="4D952580" w:rsidR="00AD5F8F" w:rsidRPr="007B122C" w:rsidRDefault="007F7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Proposer's Response</w:t>
            </w:r>
          </w:p>
        </w:tc>
        <w:tc>
          <w:tcPr>
            <w:tcW w:w="2601" w:type="dxa"/>
            <w:shd w:val="clear" w:color="auto" w:fill="538135"/>
          </w:tcPr>
          <w:p w14:paraId="2CFFB866" w14:textId="5FDD9219" w:rsidR="00AD5F8F" w:rsidRPr="007B122C" w:rsidRDefault="007F7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Date:</w:t>
            </w:r>
            <w:r w:rsidRPr="007B122C">
              <w:rPr>
                <w:rFonts w:asciiTheme="majorHAnsi" w:hAnsiTheme="majorHAnsi"/>
                <w:color w:val="FFFFFF" w:themeColor="background1"/>
                <w:sz w:val="20"/>
                <w:szCs w:val="20"/>
              </w:rPr>
              <w:t xml:space="preserve"> </w:t>
            </w:r>
            <w:r w:rsidRPr="007B122C">
              <w:rPr>
                <w:rFonts w:asciiTheme="majorHAnsi" w:hAnsiTheme="majorHAnsi" w:cs="Arial"/>
                <w:color w:val="FFFFFF" w:themeColor="background1"/>
                <w:sz w:val="20"/>
                <w:szCs w:val="20"/>
              </w:rPr>
              <w:t>dd/mm/</w:t>
            </w:r>
            <w:proofErr w:type="spellStart"/>
            <w:r w:rsidRPr="007B122C">
              <w:rPr>
                <w:rFonts w:asciiTheme="majorHAnsi" w:hAnsiTheme="majorHAnsi" w:cs="Arial"/>
                <w:color w:val="FFFFFF" w:themeColor="background1"/>
                <w:sz w:val="20"/>
                <w:szCs w:val="20"/>
              </w:rPr>
              <w:t>yyyy</w:t>
            </w:r>
            <w:proofErr w:type="spellEnd"/>
          </w:p>
        </w:tc>
      </w:tr>
      <w:tr w:rsidR="00AD5F8F" w:rsidRPr="007B122C" w14:paraId="4F526F82" w14:textId="77777777" w:rsidTr="004B2FC7">
        <w:trPr>
          <w:cantSplit/>
          <w:jc w:val="center"/>
        </w:trPr>
        <w:tc>
          <w:tcPr>
            <w:tcW w:w="9962" w:type="dxa"/>
            <w:gridSpan w:val="5"/>
          </w:tcPr>
          <w:p w14:paraId="06A0510F" w14:textId="77777777" w:rsidR="00AD5F8F" w:rsidRPr="007B122C" w:rsidRDefault="00AD5F8F" w:rsidP="00F4364C">
            <w:pPr>
              <w:spacing w:after="0"/>
              <w:rPr>
                <w:rFonts w:asciiTheme="majorHAnsi" w:hAnsiTheme="majorHAnsi"/>
                <w:i/>
                <w:sz w:val="20"/>
                <w:szCs w:val="20"/>
              </w:rPr>
            </w:pPr>
          </w:p>
        </w:tc>
      </w:tr>
      <w:tr w:rsidR="00AD5F8F" w:rsidRPr="007B122C" w14:paraId="3A5CE037" w14:textId="77777777" w:rsidTr="004B2FC7">
        <w:trPr>
          <w:cantSplit/>
          <w:jc w:val="center"/>
        </w:trPr>
        <w:tc>
          <w:tcPr>
            <w:tcW w:w="9962" w:type="dxa"/>
            <w:gridSpan w:val="5"/>
            <w:shd w:val="clear" w:color="auto" w:fill="538135"/>
          </w:tcPr>
          <w:p w14:paraId="288CBDDF" w14:textId="54367136" w:rsidR="00AD5F8F" w:rsidRPr="007B122C" w:rsidRDefault="007F7F8F" w:rsidP="00F4364C">
            <w:pPr>
              <w:spacing w:after="0"/>
              <w:rPr>
                <w:rFonts w:asciiTheme="majorHAnsi" w:hAnsiTheme="majorHAnsi"/>
                <w:b/>
                <w:sz w:val="20"/>
                <w:szCs w:val="20"/>
              </w:rPr>
            </w:pPr>
            <w:r w:rsidRPr="007B122C">
              <w:rPr>
                <w:rFonts w:asciiTheme="majorHAnsi" w:hAnsiTheme="majorHAnsi"/>
                <w:b/>
                <w:color w:val="FFFFFF" w:themeColor="background1"/>
                <w:sz w:val="20"/>
                <w:szCs w:val="20"/>
              </w:rPr>
              <w:t>Supporting documents provided</w:t>
            </w:r>
          </w:p>
        </w:tc>
      </w:tr>
      <w:tr w:rsidR="00AD5F8F" w:rsidRPr="007B122C" w14:paraId="15FBF6F1" w14:textId="77777777" w:rsidTr="004B2FC7">
        <w:trPr>
          <w:cantSplit/>
          <w:jc w:val="center"/>
        </w:trPr>
        <w:tc>
          <w:tcPr>
            <w:tcW w:w="9962" w:type="dxa"/>
            <w:gridSpan w:val="5"/>
          </w:tcPr>
          <w:p w14:paraId="18126D68" w14:textId="77777777" w:rsidR="00AD5F8F" w:rsidRPr="007B122C" w:rsidRDefault="00AD5F8F" w:rsidP="00F4364C">
            <w:pPr>
              <w:spacing w:after="0"/>
              <w:rPr>
                <w:rFonts w:asciiTheme="majorHAnsi" w:hAnsiTheme="majorHAnsi"/>
                <w:i/>
                <w:sz w:val="20"/>
                <w:szCs w:val="20"/>
              </w:rPr>
            </w:pPr>
          </w:p>
        </w:tc>
      </w:tr>
      <w:tr w:rsidR="00AD5F8F" w:rsidRPr="007B122C" w14:paraId="2F88AEEE" w14:textId="77777777" w:rsidTr="004B2FC7">
        <w:trPr>
          <w:cantSplit/>
          <w:jc w:val="center"/>
        </w:trPr>
        <w:tc>
          <w:tcPr>
            <w:tcW w:w="7361" w:type="dxa"/>
            <w:gridSpan w:val="4"/>
            <w:shd w:val="clear" w:color="auto" w:fill="538135"/>
          </w:tcPr>
          <w:p w14:paraId="7E3D2BF3" w14:textId="23DB3333" w:rsidR="00AD5F8F" w:rsidRPr="007B122C" w:rsidRDefault="007F7F8F" w:rsidP="00F4364C">
            <w:pPr>
              <w:keepNext/>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Concept of the VVB</w:t>
            </w:r>
          </w:p>
        </w:tc>
        <w:tc>
          <w:tcPr>
            <w:tcW w:w="2601" w:type="dxa"/>
            <w:shd w:val="clear" w:color="auto" w:fill="538135"/>
          </w:tcPr>
          <w:p w14:paraId="0BCC1685" w14:textId="339F2ED3" w:rsidR="00AD5F8F" w:rsidRPr="007B122C" w:rsidRDefault="007F7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Date:</w:t>
            </w:r>
            <w:r w:rsidRPr="007B122C">
              <w:rPr>
                <w:rFonts w:asciiTheme="majorHAnsi" w:hAnsiTheme="majorHAnsi"/>
                <w:color w:val="FFFFFF" w:themeColor="background1"/>
                <w:sz w:val="20"/>
                <w:szCs w:val="20"/>
              </w:rPr>
              <w:t xml:space="preserve"> </w:t>
            </w:r>
            <w:r w:rsidRPr="007B122C">
              <w:rPr>
                <w:rFonts w:asciiTheme="majorHAnsi" w:hAnsiTheme="majorHAnsi" w:cs="Arial"/>
                <w:color w:val="FFFFFF" w:themeColor="background1"/>
                <w:sz w:val="20"/>
                <w:szCs w:val="20"/>
              </w:rPr>
              <w:t>dd/mm/</w:t>
            </w:r>
            <w:proofErr w:type="spellStart"/>
            <w:r w:rsidRPr="007B122C">
              <w:rPr>
                <w:rFonts w:asciiTheme="majorHAnsi" w:hAnsiTheme="majorHAnsi" w:cs="Arial"/>
                <w:color w:val="FFFFFF" w:themeColor="background1"/>
                <w:sz w:val="20"/>
                <w:szCs w:val="20"/>
              </w:rPr>
              <w:t>yyyy</w:t>
            </w:r>
            <w:proofErr w:type="spellEnd"/>
          </w:p>
        </w:tc>
      </w:tr>
      <w:tr w:rsidR="00AD5F8F" w:rsidRPr="007B122C" w14:paraId="3917702D" w14:textId="77777777" w:rsidTr="004B2FC7">
        <w:trPr>
          <w:cantSplit/>
          <w:jc w:val="center"/>
        </w:trPr>
        <w:tc>
          <w:tcPr>
            <w:tcW w:w="9962" w:type="dxa"/>
            <w:gridSpan w:val="5"/>
          </w:tcPr>
          <w:p w14:paraId="29ABA64C" w14:textId="77777777" w:rsidR="00AD5F8F" w:rsidRPr="007B122C" w:rsidRDefault="00AD5F8F" w:rsidP="00F4364C">
            <w:pPr>
              <w:spacing w:after="0"/>
              <w:rPr>
                <w:rFonts w:asciiTheme="majorHAnsi" w:hAnsiTheme="majorHAnsi"/>
                <w:sz w:val="20"/>
                <w:szCs w:val="20"/>
              </w:rPr>
            </w:pPr>
          </w:p>
        </w:tc>
      </w:tr>
    </w:tbl>
    <w:p w14:paraId="53373B86" w14:textId="77777777" w:rsidR="00AD5F8F" w:rsidRPr="007B122C" w:rsidRDefault="00AD5F8F" w:rsidP="00AD5F8F">
      <w:pPr>
        <w:pStyle w:val="Descripcin"/>
        <w:spacing w:before="0" w:after="0"/>
        <w:rPr>
          <w:rFonts w:asciiTheme="majorHAnsi" w:hAnsiTheme="majorHAnsi"/>
          <w:lang w:val="en-US"/>
        </w:rPr>
      </w:pPr>
    </w:p>
    <w:p w14:paraId="202B825D" w14:textId="24D2B3A8" w:rsidR="00AD5F8F" w:rsidRPr="007B122C" w:rsidRDefault="007F7F8F" w:rsidP="00AD5F8F">
      <w:pPr>
        <w:pStyle w:val="Descripcin"/>
        <w:spacing w:before="0" w:after="0"/>
        <w:ind w:left="0" w:firstLine="0"/>
        <w:rPr>
          <w:rFonts w:asciiTheme="minorHAnsi" w:hAnsiTheme="minorHAnsi"/>
          <w:lang w:val="en-US"/>
        </w:rPr>
      </w:pPr>
      <w:r w:rsidRPr="007B122C">
        <w:rPr>
          <w:lang w:val="en-US"/>
        </w:rPr>
        <w:t>Future Action Request (FAR)</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AD5F8F" w:rsidRPr="007B122C" w14:paraId="473DD123" w14:textId="77777777" w:rsidTr="004B2FC7">
        <w:trPr>
          <w:cantSplit/>
          <w:jc w:val="center"/>
        </w:trPr>
        <w:tc>
          <w:tcPr>
            <w:tcW w:w="1205" w:type="dxa"/>
            <w:shd w:val="clear" w:color="auto" w:fill="538135"/>
          </w:tcPr>
          <w:p w14:paraId="4034E940" w14:textId="3824DDE6" w:rsidR="00AD5F8F" w:rsidRPr="007B122C" w:rsidRDefault="00AD5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SAF-No.</w:t>
            </w:r>
          </w:p>
        </w:tc>
        <w:tc>
          <w:tcPr>
            <w:tcW w:w="2025" w:type="dxa"/>
            <w:shd w:val="clear" w:color="auto" w:fill="538135"/>
          </w:tcPr>
          <w:p w14:paraId="48E51052" w14:textId="77777777" w:rsidR="00AD5F8F" w:rsidRPr="007B122C" w:rsidRDefault="00AD5F8F" w:rsidP="00F4364C">
            <w:pPr>
              <w:spacing w:after="0"/>
              <w:rPr>
                <w:rFonts w:asciiTheme="majorHAnsi" w:hAnsiTheme="majorHAnsi"/>
                <w:color w:val="FFFFFF" w:themeColor="background1"/>
                <w:sz w:val="20"/>
                <w:szCs w:val="20"/>
              </w:rPr>
            </w:pPr>
          </w:p>
        </w:tc>
        <w:tc>
          <w:tcPr>
            <w:tcW w:w="2152" w:type="dxa"/>
            <w:shd w:val="clear" w:color="auto" w:fill="538135"/>
          </w:tcPr>
          <w:p w14:paraId="16AFEBFD" w14:textId="4ADE3DBB" w:rsidR="00AD5F8F" w:rsidRPr="007B122C" w:rsidRDefault="007F7F8F" w:rsidP="00F4364C">
            <w:pPr>
              <w:spacing w:after="0"/>
              <w:rPr>
                <w:rFonts w:asciiTheme="majorHAnsi" w:hAnsiTheme="majorHAnsi"/>
                <w:color w:val="FFFFFF" w:themeColor="background1"/>
                <w:sz w:val="20"/>
                <w:szCs w:val="20"/>
              </w:rPr>
            </w:pPr>
            <w:r w:rsidRPr="007B122C">
              <w:rPr>
                <w:rFonts w:asciiTheme="majorHAnsi" w:hAnsiTheme="majorHAnsi"/>
                <w:b/>
                <w:color w:val="FFFFFF" w:themeColor="background1"/>
                <w:sz w:val="20"/>
                <w:szCs w:val="20"/>
              </w:rPr>
              <w:t>PMR Section</w:t>
            </w:r>
          </w:p>
        </w:tc>
        <w:tc>
          <w:tcPr>
            <w:tcW w:w="1979" w:type="dxa"/>
            <w:shd w:val="clear" w:color="auto" w:fill="538135"/>
          </w:tcPr>
          <w:p w14:paraId="75FD0659" w14:textId="77777777" w:rsidR="00AD5F8F" w:rsidRPr="007B122C" w:rsidRDefault="00AD5F8F" w:rsidP="00F4364C">
            <w:pPr>
              <w:spacing w:after="0"/>
              <w:rPr>
                <w:rFonts w:asciiTheme="majorHAnsi" w:hAnsiTheme="majorHAnsi"/>
                <w:color w:val="FFFFFF" w:themeColor="background1"/>
                <w:sz w:val="20"/>
                <w:szCs w:val="20"/>
              </w:rPr>
            </w:pPr>
          </w:p>
        </w:tc>
        <w:tc>
          <w:tcPr>
            <w:tcW w:w="2601" w:type="dxa"/>
            <w:shd w:val="clear" w:color="auto" w:fill="538135"/>
          </w:tcPr>
          <w:p w14:paraId="06E98271" w14:textId="6F28B60F" w:rsidR="00AD5F8F" w:rsidRPr="007B122C" w:rsidRDefault="007F7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Date:</w:t>
            </w:r>
            <w:r w:rsidRPr="007B122C">
              <w:rPr>
                <w:rFonts w:asciiTheme="majorHAnsi" w:hAnsiTheme="majorHAnsi"/>
                <w:color w:val="FFFFFF" w:themeColor="background1"/>
                <w:sz w:val="20"/>
                <w:szCs w:val="20"/>
              </w:rPr>
              <w:t xml:space="preserve"> </w:t>
            </w:r>
            <w:r w:rsidRPr="007B122C">
              <w:rPr>
                <w:rFonts w:asciiTheme="majorHAnsi" w:hAnsiTheme="majorHAnsi" w:cs="Arial"/>
                <w:color w:val="FFFFFF" w:themeColor="background1"/>
                <w:sz w:val="20"/>
                <w:szCs w:val="20"/>
              </w:rPr>
              <w:t>dd/mm/</w:t>
            </w:r>
            <w:proofErr w:type="spellStart"/>
            <w:r w:rsidRPr="007B122C">
              <w:rPr>
                <w:rFonts w:asciiTheme="majorHAnsi" w:hAnsiTheme="majorHAnsi" w:cs="Arial"/>
                <w:color w:val="FFFFFF" w:themeColor="background1"/>
                <w:sz w:val="20"/>
                <w:szCs w:val="20"/>
              </w:rPr>
              <w:t>yyyy</w:t>
            </w:r>
            <w:proofErr w:type="spellEnd"/>
          </w:p>
        </w:tc>
      </w:tr>
      <w:tr w:rsidR="00AD5F8F" w:rsidRPr="007B122C" w14:paraId="23207E7E" w14:textId="77777777" w:rsidTr="004B2FC7">
        <w:trPr>
          <w:cantSplit/>
          <w:jc w:val="center"/>
        </w:trPr>
        <w:tc>
          <w:tcPr>
            <w:tcW w:w="9962" w:type="dxa"/>
            <w:gridSpan w:val="5"/>
            <w:shd w:val="clear" w:color="auto" w:fill="538135"/>
          </w:tcPr>
          <w:p w14:paraId="298D0C60" w14:textId="044945AF" w:rsidR="00AD5F8F" w:rsidRPr="007B122C" w:rsidRDefault="007F7F8F" w:rsidP="00F4364C">
            <w:pPr>
              <w:spacing w:after="0"/>
              <w:rPr>
                <w:rFonts w:asciiTheme="majorHAnsi" w:hAnsiTheme="majorHAnsi"/>
                <w:b/>
                <w:color w:val="FFFFFF" w:themeColor="background1"/>
                <w:sz w:val="20"/>
                <w:szCs w:val="20"/>
                <w:lang w:eastAsia="ja-JP"/>
              </w:rPr>
            </w:pPr>
            <w:r w:rsidRPr="007B122C">
              <w:rPr>
                <w:rFonts w:asciiTheme="majorHAnsi" w:hAnsiTheme="majorHAnsi"/>
                <w:b/>
                <w:color w:val="FFFFFF" w:themeColor="background1"/>
                <w:sz w:val="20"/>
                <w:szCs w:val="20"/>
                <w:lang w:eastAsia="ja-JP"/>
              </w:rPr>
              <w:t>Description of the FAR</w:t>
            </w:r>
          </w:p>
        </w:tc>
      </w:tr>
      <w:tr w:rsidR="00AD5F8F" w:rsidRPr="007B122C" w14:paraId="3A6FC9D3" w14:textId="77777777" w:rsidTr="004B2FC7">
        <w:trPr>
          <w:cantSplit/>
          <w:jc w:val="center"/>
        </w:trPr>
        <w:tc>
          <w:tcPr>
            <w:tcW w:w="9962" w:type="dxa"/>
            <w:gridSpan w:val="5"/>
          </w:tcPr>
          <w:p w14:paraId="30A1636B" w14:textId="77777777" w:rsidR="00AD5F8F" w:rsidRPr="007B122C" w:rsidRDefault="00AD5F8F" w:rsidP="00F4364C">
            <w:pPr>
              <w:spacing w:after="0"/>
              <w:rPr>
                <w:rFonts w:asciiTheme="majorHAnsi" w:hAnsiTheme="majorHAnsi"/>
                <w:i/>
                <w:sz w:val="20"/>
                <w:szCs w:val="20"/>
              </w:rPr>
            </w:pPr>
          </w:p>
        </w:tc>
      </w:tr>
      <w:tr w:rsidR="00AD5F8F" w:rsidRPr="007B122C" w14:paraId="1A42413F" w14:textId="77777777" w:rsidTr="004B2FC7">
        <w:trPr>
          <w:cantSplit/>
          <w:jc w:val="center"/>
        </w:trPr>
        <w:tc>
          <w:tcPr>
            <w:tcW w:w="7361" w:type="dxa"/>
            <w:gridSpan w:val="4"/>
            <w:shd w:val="clear" w:color="auto" w:fill="538135"/>
          </w:tcPr>
          <w:p w14:paraId="6D9E8834" w14:textId="2D338258" w:rsidR="00AD5F8F" w:rsidRPr="007B122C" w:rsidRDefault="007F7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Proposer's Response</w:t>
            </w:r>
          </w:p>
        </w:tc>
        <w:tc>
          <w:tcPr>
            <w:tcW w:w="2601" w:type="dxa"/>
            <w:shd w:val="clear" w:color="auto" w:fill="538135"/>
          </w:tcPr>
          <w:p w14:paraId="75DC29F3" w14:textId="52A95E0D" w:rsidR="00AD5F8F" w:rsidRPr="007B122C" w:rsidRDefault="007F7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Date:</w:t>
            </w:r>
            <w:r w:rsidRPr="007B122C">
              <w:rPr>
                <w:rFonts w:asciiTheme="majorHAnsi" w:hAnsiTheme="majorHAnsi"/>
                <w:color w:val="FFFFFF" w:themeColor="background1"/>
                <w:sz w:val="20"/>
                <w:szCs w:val="20"/>
              </w:rPr>
              <w:t xml:space="preserve"> </w:t>
            </w:r>
            <w:r w:rsidRPr="007B122C">
              <w:rPr>
                <w:rFonts w:asciiTheme="majorHAnsi" w:hAnsiTheme="majorHAnsi" w:cs="Arial"/>
                <w:color w:val="FFFFFF" w:themeColor="background1"/>
                <w:sz w:val="20"/>
                <w:szCs w:val="20"/>
              </w:rPr>
              <w:t>dd/mm/</w:t>
            </w:r>
            <w:proofErr w:type="spellStart"/>
            <w:r w:rsidRPr="007B122C">
              <w:rPr>
                <w:rFonts w:asciiTheme="majorHAnsi" w:hAnsiTheme="majorHAnsi" w:cs="Arial"/>
                <w:color w:val="FFFFFF" w:themeColor="background1"/>
                <w:sz w:val="20"/>
                <w:szCs w:val="20"/>
              </w:rPr>
              <w:t>yyyy</w:t>
            </w:r>
            <w:proofErr w:type="spellEnd"/>
          </w:p>
        </w:tc>
      </w:tr>
      <w:tr w:rsidR="00AD5F8F" w:rsidRPr="007B122C" w14:paraId="44180C18" w14:textId="77777777" w:rsidTr="004B2FC7">
        <w:trPr>
          <w:cantSplit/>
          <w:jc w:val="center"/>
        </w:trPr>
        <w:tc>
          <w:tcPr>
            <w:tcW w:w="9962" w:type="dxa"/>
            <w:gridSpan w:val="5"/>
          </w:tcPr>
          <w:p w14:paraId="7ACDCC00" w14:textId="77777777" w:rsidR="00AD5F8F" w:rsidRPr="007B122C" w:rsidRDefault="00AD5F8F" w:rsidP="00F4364C">
            <w:pPr>
              <w:spacing w:after="0"/>
              <w:rPr>
                <w:rFonts w:asciiTheme="majorHAnsi" w:hAnsiTheme="majorHAnsi"/>
                <w:i/>
                <w:sz w:val="20"/>
                <w:szCs w:val="20"/>
              </w:rPr>
            </w:pPr>
          </w:p>
        </w:tc>
      </w:tr>
      <w:tr w:rsidR="00AD5F8F" w:rsidRPr="007B122C" w14:paraId="0B3E2737" w14:textId="77777777" w:rsidTr="004B2FC7">
        <w:trPr>
          <w:cantSplit/>
          <w:jc w:val="center"/>
        </w:trPr>
        <w:tc>
          <w:tcPr>
            <w:tcW w:w="9962" w:type="dxa"/>
            <w:gridSpan w:val="5"/>
            <w:shd w:val="clear" w:color="auto" w:fill="538135"/>
          </w:tcPr>
          <w:p w14:paraId="6994C45E" w14:textId="4716A524" w:rsidR="00AD5F8F" w:rsidRPr="007B122C" w:rsidRDefault="007F7F8F" w:rsidP="00F4364C">
            <w:pPr>
              <w:spacing w:after="0"/>
              <w:rPr>
                <w:rFonts w:asciiTheme="majorHAnsi" w:hAnsiTheme="majorHAnsi"/>
                <w:b/>
                <w:sz w:val="20"/>
                <w:szCs w:val="20"/>
              </w:rPr>
            </w:pPr>
            <w:r w:rsidRPr="007B122C">
              <w:rPr>
                <w:rFonts w:asciiTheme="majorHAnsi" w:hAnsiTheme="majorHAnsi"/>
                <w:b/>
                <w:color w:val="FFFFFF" w:themeColor="background1"/>
                <w:sz w:val="20"/>
                <w:szCs w:val="20"/>
              </w:rPr>
              <w:t>Supporting documents provided</w:t>
            </w:r>
          </w:p>
        </w:tc>
      </w:tr>
      <w:tr w:rsidR="00AD5F8F" w:rsidRPr="007B122C" w14:paraId="5AC760D1" w14:textId="77777777" w:rsidTr="004B2FC7">
        <w:trPr>
          <w:cantSplit/>
          <w:jc w:val="center"/>
        </w:trPr>
        <w:tc>
          <w:tcPr>
            <w:tcW w:w="9962" w:type="dxa"/>
            <w:gridSpan w:val="5"/>
          </w:tcPr>
          <w:p w14:paraId="6A730D05" w14:textId="77777777" w:rsidR="00AD5F8F" w:rsidRPr="007B122C" w:rsidRDefault="00AD5F8F" w:rsidP="00F4364C">
            <w:pPr>
              <w:spacing w:after="0"/>
              <w:rPr>
                <w:rFonts w:asciiTheme="majorHAnsi" w:hAnsiTheme="majorHAnsi"/>
                <w:i/>
                <w:sz w:val="20"/>
                <w:szCs w:val="20"/>
              </w:rPr>
            </w:pPr>
          </w:p>
        </w:tc>
      </w:tr>
      <w:tr w:rsidR="00AD5F8F" w:rsidRPr="007B122C" w14:paraId="44744F34" w14:textId="77777777" w:rsidTr="004B2FC7">
        <w:trPr>
          <w:cantSplit/>
          <w:jc w:val="center"/>
        </w:trPr>
        <w:tc>
          <w:tcPr>
            <w:tcW w:w="7361" w:type="dxa"/>
            <w:gridSpan w:val="4"/>
            <w:shd w:val="clear" w:color="auto" w:fill="538135"/>
          </w:tcPr>
          <w:p w14:paraId="2DDA1043" w14:textId="1CAFDAD8" w:rsidR="00AD5F8F" w:rsidRPr="007B122C" w:rsidRDefault="007F7F8F" w:rsidP="00F4364C">
            <w:pPr>
              <w:keepNext/>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Concept of the VVB</w:t>
            </w:r>
          </w:p>
        </w:tc>
        <w:tc>
          <w:tcPr>
            <w:tcW w:w="2601" w:type="dxa"/>
            <w:shd w:val="clear" w:color="auto" w:fill="538135"/>
          </w:tcPr>
          <w:p w14:paraId="21AEA81E" w14:textId="37561706" w:rsidR="00AD5F8F" w:rsidRPr="007B122C" w:rsidRDefault="007F7F8F" w:rsidP="00F4364C">
            <w:pPr>
              <w:spacing w:after="0"/>
              <w:rPr>
                <w:rFonts w:asciiTheme="majorHAnsi" w:hAnsiTheme="majorHAnsi"/>
                <w:b/>
                <w:color w:val="FFFFFF" w:themeColor="background1"/>
                <w:sz w:val="20"/>
                <w:szCs w:val="20"/>
              </w:rPr>
            </w:pPr>
            <w:r w:rsidRPr="007B122C">
              <w:rPr>
                <w:rFonts w:asciiTheme="majorHAnsi" w:hAnsiTheme="majorHAnsi"/>
                <w:b/>
                <w:color w:val="FFFFFF" w:themeColor="background1"/>
                <w:sz w:val="20"/>
                <w:szCs w:val="20"/>
              </w:rPr>
              <w:t>Date:</w:t>
            </w:r>
            <w:r w:rsidRPr="007B122C">
              <w:rPr>
                <w:rFonts w:asciiTheme="majorHAnsi" w:hAnsiTheme="majorHAnsi"/>
                <w:color w:val="FFFFFF" w:themeColor="background1"/>
                <w:sz w:val="20"/>
                <w:szCs w:val="20"/>
              </w:rPr>
              <w:t xml:space="preserve"> </w:t>
            </w:r>
            <w:r w:rsidRPr="007B122C">
              <w:rPr>
                <w:rFonts w:asciiTheme="majorHAnsi" w:hAnsiTheme="majorHAnsi" w:cs="Arial"/>
                <w:color w:val="FFFFFF" w:themeColor="background1"/>
                <w:sz w:val="20"/>
                <w:szCs w:val="20"/>
              </w:rPr>
              <w:t>dd/mm/</w:t>
            </w:r>
            <w:proofErr w:type="spellStart"/>
            <w:r w:rsidRPr="007B122C">
              <w:rPr>
                <w:rFonts w:asciiTheme="majorHAnsi" w:hAnsiTheme="majorHAnsi" w:cs="Arial"/>
                <w:color w:val="FFFFFF" w:themeColor="background1"/>
                <w:sz w:val="20"/>
                <w:szCs w:val="20"/>
              </w:rPr>
              <w:t>yyyy</w:t>
            </w:r>
            <w:proofErr w:type="spellEnd"/>
          </w:p>
        </w:tc>
      </w:tr>
      <w:tr w:rsidR="00AD5F8F" w:rsidRPr="007B122C" w14:paraId="12463FDB" w14:textId="77777777" w:rsidTr="004B2FC7">
        <w:trPr>
          <w:cantSplit/>
          <w:jc w:val="center"/>
        </w:trPr>
        <w:tc>
          <w:tcPr>
            <w:tcW w:w="9962" w:type="dxa"/>
            <w:gridSpan w:val="5"/>
          </w:tcPr>
          <w:p w14:paraId="3D0F6298" w14:textId="77777777" w:rsidR="00AD5F8F" w:rsidRPr="007B122C" w:rsidRDefault="00AD5F8F" w:rsidP="00F4364C">
            <w:pPr>
              <w:spacing w:after="0"/>
              <w:rPr>
                <w:rFonts w:asciiTheme="majorHAnsi" w:hAnsiTheme="majorHAnsi"/>
                <w:sz w:val="20"/>
                <w:szCs w:val="20"/>
              </w:rPr>
            </w:pPr>
          </w:p>
        </w:tc>
      </w:tr>
    </w:tbl>
    <w:p w14:paraId="47706AB0" w14:textId="77777777" w:rsidR="00AD5F8F" w:rsidRPr="007B122C" w:rsidRDefault="00AD5F8F" w:rsidP="00AD5F8F">
      <w:pPr>
        <w:spacing w:after="0"/>
        <w:ind w:left="708" w:hanging="708"/>
      </w:pPr>
    </w:p>
    <w:p w14:paraId="31CA8815" w14:textId="77777777" w:rsidR="00AD5F8F" w:rsidRPr="007B122C" w:rsidRDefault="00AD5F8F" w:rsidP="00AD5F8F">
      <w:pPr>
        <w:spacing w:after="0"/>
      </w:pPr>
      <w:r w:rsidRPr="007B122C">
        <w:rPr>
          <w:noProof/>
        </w:rPr>
        <mc:AlternateContent>
          <mc:Choice Requires="wps">
            <w:drawing>
              <wp:inline distT="0" distB="0" distL="0" distR="0" wp14:anchorId="651E64CF" wp14:editId="5A0E42B2">
                <wp:extent cx="6087110" cy="971550"/>
                <wp:effectExtent l="0" t="0" r="27940" b="19050"/>
                <wp:docPr id="1999504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7DE4545" w14:textId="319DC203" w:rsidR="00AD5F8F" w:rsidRPr="007B122C" w:rsidRDefault="008E6C78" w:rsidP="00AD5F8F">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AD5F8F" w:rsidRPr="007B122C">
                              <w:rPr>
                                <w:b/>
                                <w:bCs/>
                                <w:color w:val="7F7F7F" w:themeColor="text1" w:themeTint="80"/>
                                <w:sz w:val="20"/>
                                <w:szCs w:val="20"/>
                              </w:rPr>
                              <w:t xml:space="preserve">): </w:t>
                            </w:r>
                          </w:p>
                          <w:p w14:paraId="05144D99" w14:textId="37C11422" w:rsidR="00AD5F8F" w:rsidRPr="007B122C" w:rsidRDefault="007C0E7E" w:rsidP="00AD5F8F">
                            <w:pPr>
                              <w:rPr>
                                <w:color w:val="7F7F7F" w:themeColor="text1" w:themeTint="80"/>
                                <w:sz w:val="20"/>
                                <w:szCs w:val="20"/>
                              </w:rPr>
                            </w:pPr>
                            <w:r w:rsidRPr="007B122C">
                              <w:rPr>
                                <w:color w:val="7F7F7F" w:themeColor="text1" w:themeTint="80"/>
                                <w:sz w:val="20"/>
                                <w:szCs w:val="20"/>
                              </w:rPr>
                              <w:t>Information must be provided to support the treatment of each of the findings resulting from the verification</w:t>
                            </w:r>
                            <w:r w:rsidR="00AD5F8F" w:rsidRPr="007B122C">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51E64CF"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57DE4545" w14:textId="319DC203" w:rsidR="00AD5F8F" w:rsidRPr="007B122C" w:rsidRDefault="008E6C78" w:rsidP="00AD5F8F">
                      <w:pPr>
                        <w:rPr>
                          <w:b/>
                          <w:bCs/>
                          <w:color w:val="7F7F7F" w:themeColor="text1" w:themeTint="80"/>
                          <w:sz w:val="20"/>
                          <w:szCs w:val="20"/>
                        </w:rPr>
                      </w:pPr>
                      <w:r w:rsidRPr="007B122C">
                        <w:rPr>
                          <w:b/>
                          <w:bCs/>
                          <w:color w:val="7F7F7F" w:themeColor="text1" w:themeTint="80"/>
                          <w:sz w:val="20"/>
                          <w:szCs w:val="20"/>
                        </w:rPr>
                        <w:t>Instructions (delete this box when filling out this form</w:t>
                      </w:r>
                      <w:r w:rsidR="00AD5F8F" w:rsidRPr="007B122C">
                        <w:rPr>
                          <w:b/>
                          <w:bCs/>
                          <w:color w:val="7F7F7F" w:themeColor="text1" w:themeTint="80"/>
                          <w:sz w:val="20"/>
                          <w:szCs w:val="20"/>
                        </w:rPr>
                        <w:t xml:space="preserve">): </w:t>
                      </w:r>
                    </w:p>
                    <w:p w14:paraId="05144D99" w14:textId="37C11422" w:rsidR="00AD5F8F" w:rsidRPr="007B122C" w:rsidRDefault="007C0E7E" w:rsidP="00AD5F8F">
                      <w:pPr>
                        <w:rPr>
                          <w:color w:val="7F7F7F" w:themeColor="text1" w:themeTint="80"/>
                          <w:sz w:val="20"/>
                          <w:szCs w:val="20"/>
                        </w:rPr>
                      </w:pPr>
                      <w:r w:rsidRPr="007B122C">
                        <w:rPr>
                          <w:color w:val="7F7F7F" w:themeColor="text1" w:themeTint="80"/>
                          <w:sz w:val="20"/>
                          <w:szCs w:val="20"/>
                        </w:rPr>
                        <w:t>Information must be provided to support the treatment of each of the findings resulting from the verification</w:t>
                      </w:r>
                      <w:r w:rsidR="00AD5F8F" w:rsidRPr="007B122C">
                        <w:rPr>
                          <w:color w:val="7F7F7F" w:themeColor="text1" w:themeTint="80"/>
                          <w:sz w:val="20"/>
                          <w:szCs w:val="20"/>
                        </w:rPr>
                        <w:t>.</w:t>
                      </w:r>
                    </w:p>
                  </w:txbxContent>
                </v:textbox>
                <w10:anchorlock/>
              </v:shape>
            </w:pict>
          </mc:Fallback>
        </mc:AlternateContent>
      </w:r>
    </w:p>
    <w:p w14:paraId="1207C597" w14:textId="77777777" w:rsidR="006975C3" w:rsidRPr="007B122C" w:rsidRDefault="006975C3" w:rsidP="00367A68"/>
    <w:p w14:paraId="14E36033" w14:textId="77777777" w:rsidR="006975C3" w:rsidRPr="007B122C" w:rsidRDefault="006975C3" w:rsidP="00367A68"/>
    <w:p w14:paraId="673D3F9B" w14:textId="77777777" w:rsidR="00E722D6" w:rsidRPr="007B122C" w:rsidRDefault="00E722D6" w:rsidP="00E722D6">
      <w:pPr>
        <w:spacing w:after="0" w:line="240" w:lineRule="auto"/>
      </w:pPr>
    </w:p>
    <w:p w14:paraId="6C34BB3B" w14:textId="77777777" w:rsidR="00FE543E" w:rsidRPr="007B122C" w:rsidRDefault="00FE543E" w:rsidP="00FE543E">
      <w:pPr>
        <w:spacing w:after="0" w:line="240" w:lineRule="auto"/>
        <w:rPr>
          <w:i/>
          <w:iCs/>
          <w:color w:val="808080" w:themeColor="background1" w:themeShade="80"/>
        </w:rPr>
      </w:pPr>
      <w:r w:rsidRPr="007B122C">
        <w:rPr>
          <w:i/>
          <w:iCs/>
          <w:color w:val="808080" w:themeColor="background1" w:themeShade="80"/>
          <w:highlight w:val="lightGray"/>
        </w:rPr>
        <w:t>(Signature of VVB representative)</w:t>
      </w:r>
    </w:p>
    <w:p w14:paraId="3DFFB1E2" w14:textId="77777777" w:rsidR="00FE543E" w:rsidRPr="007B122C" w:rsidRDefault="00FE543E" w:rsidP="00FE543E">
      <w:pPr>
        <w:spacing w:after="0" w:line="240" w:lineRule="auto"/>
        <w:rPr>
          <w:sz w:val="14"/>
          <w:szCs w:val="14"/>
        </w:rPr>
      </w:pPr>
      <w:r w:rsidRPr="007B122C">
        <w:rPr>
          <w:sz w:val="14"/>
          <w:szCs w:val="14"/>
        </w:rPr>
        <w:t>_________________________________</w:t>
      </w:r>
    </w:p>
    <w:p w14:paraId="1557F0DD" w14:textId="77777777" w:rsidR="00FE543E" w:rsidRPr="007B122C" w:rsidRDefault="00FE543E" w:rsidP="00FE543E">
      <w:pPr>
        <w:spacing w:after="0" w:line="240" w:lineRule="auto"/>
      </w:pPr>
      <w:r w:rsidRPr="007B122C">
        <w:t>Name of VVB representative:</w:t>
      </w:r>
    </w:p>
    <w:p w14:paraId="69C005E1" w14:textId="77777777" w:rsidR="00FE543E" w:rsidRPr="007B122C" w:rsidRDefault="00FE543E" w:rsidP="00FE543E">
      <w:pPr>
        <w:spacing w:after="0" w:line="240" w:lineRule="auto"/>
      </w:pPr>
      <w:r w:rsidRPr="007B122C">
        <w:t>Position of the VVB representative:</w:t>
      </w:r>
    </w:p>
    <w:p w14:paraId="06AE8067" w14:textId="77777777" w:rsidR="00FE543E" w:rsidRPr="007B122C" w:rsidRDefault="00FE543E" w:rsidP="00FE543E">
      <w:pPr>
        <w:spacing w:after="0" w:line="240" w:lineRule="auto"/>
      </w:pPr>
      <w:r w:rsidRPr="007B122C">
        <w:t>Date of signature:</w:t>
      </w:r>
    </w:p>
    <w:p w14:paraId="6CAA4385" w14:textId="3EDC5E82" w:rsidR="003F1C08" w:rsidRPr="007B122C" w:rsidRDefault="005E2A3C" w:rsidP="00050A42">
      <w:pPr>
        <w:keepNext/>
        <w:keepLines/>
        <w:pBdr>
          <w:top w:val="nil"/>
          <w:left w:val="nil"/>
          <w:bottom w:val="nil"/>
          <w:right w:val="nil"/>
          <w:between w:val="nil"/>
        </w:pBdr>
        <w:spacing w:before="480" w:after="240" w:line="240" w:lineRule="auto"/>
        <w:jc w:val="center"/>
        <w:rPr>
          <w:b/>
          <w:color w:val="000000"/>
        </w:rPr>
      </w:pPr>
      <w:r w:rsidRPr="007B122C">
        <w:rPr>
          <w:b/>
          <w:color w:val="000000"/>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796FB6" w:rsidRPr="007B122C" w14:paraId="63345B5D" w14:textId="77777777" w:rsidTr="00897673">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2C3E0AE2" w14:textId="2FAF9FE5" w:rsidR="00796FB6" w:rsidRPr="007B122C" w:rsidRDefault="00FE543E" w:rsidP="00897673">
            <w:pPr>
              <w:keepNext/>
              <w:keepLines/>
              <w:pBdr>
                <w:top w:val="nil"/>
                <w:left w:val="nil"/>
                <w:bottom w:val="nil"/>
                <w:right w:val="nil"/>
                <w:between w:val="nil"/>
              </w:pBdr>
              <w:spacing w:after="0" w:line="240" w:lineRule="auto"/>
              <w:jc w:val="center"/>
              <w:rPr>
                <w:b/>
                <w:i/>
                <w:color w:val="000000"/>
              </w:rPr>
            </w:pPr>
            <w:r w:rsidRPr="007B122C">
              <w:rPr>
                <w:b/>
                <w:bCs/>
                <w:color w:val="000000"/>
              </w:rPr>
              <w:t>Control of changes to the Verification Report</w:t>
            </w:r>
          </w:p>
        </w:tc>
      </w:tr>
      <w:tr w:rsidR="00796FB6" w:rsidRPr="007B122C" w14:paraId="7AD1AF76" w14:textId="77777777" w:rsidTr="00897673">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6AA1E1C3" w14:textId="46BB6F15" w:rsidR="00796FB6" w:rsidRPr="007B122C" w:rsidRDefault="00796FB6" w:rsidP="00897673">
            <w:pPr>
              <w:keepNext/>
              <w:keepLines/>
              <w:pBdr>
                <w:top w:val="nil"/>
                <w:left w:val="nil"/>
                <w:bottom w:val="nil"/>
                <w:right w:val="nil"/>
                <w:between w:val="nil"/>
              </w:pBdr>
              <w:spacing w:after="0" w:line="240" w:lineRule="auto"/>
              <w:jc w:val="center"/>
              <w:rPr>
                <w:b/>
                <w:i/>
                <w:color w:val="000000"/>
              </w:rPr>
            </w:pPr>
            <w:r w:rsidRPr="007B122C">
              <w:rPr>
                <w:b/>
                <w:i/>
                <w:color w:val="000000"/>
              </w:rPr>
              <w:t>Versi</w:t>
            </w:r>
            <w:r w:rsidR="00FE543E" w:rsidRPr="007B122C">
              <w:rPr>
                <w:b/>
                <w:i/>
                <w:color w:val="000000"/>
              </w:rPr>
              <w:t>o</w:t>
            </w:r>
            <w:r w:rsidRPr="007B122C">
              <w:rPr>
                <w:b/>
                <w:i/>
                <w:color w:val="000000"/>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F5EF404" w14:textId="125D03BE" w:rsidR="00796FB6" w:rsidRPr="007B122C" w:rsidRDefault="00FE543E" w:rsidP="00897673">
            <w:pPr>
              <w:keepNext/>
              <w:keepLines/>
              <w:pBdr>
                <w:top w:val="nil"/>
                <w:left w:val="nil"/>
                <w:bottom w:val="nil"/>
                <w:right w:val="nil"/>
                <w:between w:val="nil"/>
              </w:pBdr>
              <w:spacing w:after="0" w:line="240" w:lineRule="auto"/>
              <w:jc w:val="center"/>
              <w:rPr>
                <w:b/>
                <w:i/>
                <w:color w:val="000000"/>
              </w:rPr>
            </w:pPr>
            <w:r w:rsidRPr="007B122C">
              <w:rPr>
                <w:b/>
                <w:i/>
                <w:color w:val="000000"/>
              </w:rPr>
              <w:t>Date</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8C43929" w14:textId="5DCCEF11" w:rsidR="00796FB6" w:rsidRPr="007B122C" w:rsidRDefault="00796FB6" w:rsidP="00897673">
            <w:pPr>
              <w:keepNext/>
              <w:keepLines/>
              <w:pBdr>
                <w:top w:val="nil"/>
                <w:left w:val="nil"/>
                <w:bottom w:val="nil"/>
                <w:right w:val="nil"/>
                <w:between w:val="nil"/>
              </w:pBdr>
              <w:spacing w:after="0" w:line="240" w:lineRule="auto"/>
              <w:jc w:val="center"/>
              <w:rPr>
                <w:b/>
                <w:i/>
                <w:color w:val="000000"/>
              </w:rPr>
            </w:pPr>
            <w:r w:rsidRPr="007B122C">
              <w:rPr>
                <w:b/>
                <w:i/>
                <w:color w:val="000000"/>
              </w:rPr>
              <w:t>Descrip</w:t>
            </w:r>
            <w:r w:rsidR="00FE543E" w:rsidRPr="007B122C">
              <w:rPr>
                <w:b/>
                <w:i/>
                <w:color w:val="000000"/>
              </w:rPr>
              <w:t>tio</w:t>
            </w:r>
            <w:r w:rsidRPr="007B122C">
              <w:rPr>
                <w:b/>
                <w:i/>
                <w:color w:val="000000"/>
              </w:rPr>
              <w:t>n</w:t>
            </w:r>
          </w:p>
        </w:tc>
      </w:tr>
      <w:tr w:rsidR="00796FB6" w:rsidRPr="007B122C" w14:paraId="2ECF250B" w14:textId="77777777" w:rsidTr="00897673">
        <w:trPr>
          <w:cantSplit/>
          <w:trHeight w:val="113"/>
          <w:jc w:val="center"/>
        </w:trPr>
        <w:tc>
          <w:tcPr>
            <w:tcW w:w="1575" w:type="dxa"/>
          </w:tcPr>
          <w:p w14:paraId="59452C57" w14:textId="77777777" w:rsidR="00796FB6" w:rsidRPr="007B122C" w:rsidRDefault="00796FB6" w:rsidP="00F326E9">
            <w:pPr>
              <w:numPr>
                <w:ilvl w:val="0"/>
                <w:numId w:val="6"/>
              </w:numPr>
              <w:pBdr>
                <w:top w:val="nil"/>
                <w:left w:val="nil"/>
                <w:bottom w:val="nil"/>
                <w:right w:val="nil"/>
                <w:between w:val="nil"/>
              </w:pBdr>
              <w:spacing w:before="80" w:after="80" w:line="240" w:lineRule="auto"/>
              <w:jc w:val="left"/>
              <w:rPr>
                <w:color w:val="000000"/>
                <w:sz w:val="20"/>
                <w:szCs w:val="20"/>
              </w:rPr>
            </w:pPr>
            <w:r w:rsidRPr="007B122C">
              <w:rPr>
                <w:color w:val="000000"/>
                <w:sz w:val="20"/>
                <w:szCs w:val="20"/>
              </w:rPr>
              <w:t>1.0</w:t>
            </w:r>
          </w:p>
        </w:tc>
        <w:tc>
          <w:tcPr>
            <w:tcW w:w="2169" w:type="dxa"/>
          </w:tcPr>
          <w:p w14:paraId="4DC2E3CA" w14:textId="1D6F6F79" w:rsidR="00796FB6" w:rsidRPr="007B122C" w:rsidRDefault="00796FB6" w:rsidP="00F326E9">
            <w:pPr>
              <w:numPr>
                <w:ilvl w:val="0"/>
                <w:numId w:val="6"/>
              </w:numPr>
              <w:pBdr>
                <w:top w:val="nil"/>
                <w:left w:val="nil"/>
                <w:bottom w:val="nil"/>
                <w:right w:val="nil"/>
                <w:between w:val="nil"/>
              </w:pBdr>
              <w:spacing w:before="80" w:after="80" w:line="240" w:lineRule="auto"/>
              <w:jc w:val="left"/>
              <w:rPr>
                <w:color w:val="000000"/>
                <w:sz w:val="20"/>
                <w:szCs w:val="20"/>
              </w:rPr>
            </w:pPr>
            <w:r w:rsidRPr="007B122C">
              <w:rPr>
                <w:color w:val="000000"/>
                <w:sz w:val="20"/>
                <w:szCs w:val="20"/>
              </w:rPr>
              <w:t>dd/mm/</w:t>
            </w:r>
            <w:proofErr w:type="spellStart"/>
            <w:r w:rsidR="00FE543E" w:rsidRPr="007B122C">
              <w:rPr>
                <w:color w:val="000000"/>
                <w:sz w:val="20"/>
                <w:szCs w:val="20"/>
              </w:rPr>
              <w:t>yyyy</w:t>
            </w:r>
            <w:proofErr w:type="spellEnd"/>
          </w:p>
        </w:tc>
        <w:tc>
          <w:tcPr>
            <w:tcW w:w="4592" w:type="dxa"/>
          </w:tcPr>
          <w:p w14:paraId="48A9A296" w14:textId="2939F22C" w:rsidR="00796FB6" w:rsidRPr="007B122C" w:rsidRDefault="00FE543E" w:rsidP="00F326E9">
            <w:pPr>
              <w:keepLines/>
              <w:pBdr>
                <w:top w:val="nil"/>
                <w:left w:val="nil"/>
                <w:bottom w:val="nil"/>
                <w:right w:val="nil"/>
                <w:between w:val="nil"/>
              </w:pBdr>
              <w:spacing w:before="80" w:after="80" w:line="240" w:lineRule="auto"/>
              <w:ind w:left="708" w:hanging="708"/>
              <w:jc w:val="left"/>
              <w:rPr>
                <w:color w:val="000000"/>
                <w:sz w:val="20"/>
                <w:szCs w:val="20"/>
              </w:rPr>
            </w:pPr>
            <w:r w:rsidRPr="007B122C">
              <w:rPr>
                <w:color w:val="000000"/>
                <w:sz w:val="20"/>
                <w:szCs w:val="20"/>
              </w:rPr>
              <w:t>Initial version of the project verification report</w:t>
            </w:r>
          </w:p>
        </w:tc>
      </w:tr>
      <w:tr w:rsidR="00796FB6" w:rsidRPr="007B122C" w14:paraId="5A6DDD4C" w14:textId="77777777" w:rsidTr="00897673">
        <w:trPr>
          <w:cantSplit/>
          <w:trHeight w:val="756"/>
          <w:jc w:val="center"/>
        </w:trPr>
        <w:tc>
          <w:tcPr>
            <w:tcW w:w="1575" w:type="dxa"/>
            <w:tcBorders>
              <w:bottom w:val="single" w:sz="12" w:space="0" w:color="auto"/>
            </w:tcBorders>
          </w:tcPr>
          <w:p w14:paraId="5BCCD496" w14:textId="77777777" w:rsidR="00796FB6" w:rsidRPr="007B122C"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12" w:space="0" w:color="auto"/>
            </w:tcBorders>
          </w:tcPr>
          <w:p w14:paraId="5C04642B" w14:textId="77777777" w:rsidR="00796FB6" w:rsidRPr="007B122C"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12" w:space="0" w:color="auto"/>
            </w:tcBorders>
          </w:tcPr>
          <w:p w14:paraId="2F83B21E" w14:textId="77777777" w:rsidR="00796FB6" w:rsidRPr="007B122C" w:rsidRDefault="00796FB6" w:rsidP="00897673">
            <w:pPr>
              <w:keepLines/>
              <w:pBdr>
                <w:top w:val="nil"/>
                <w:left w:val="nil"/>
                <w:bottom w:val="nil"/>
                <w:right w:val="nil"/>
                <w:between w:val="nil"/>
              </w:pBdr>
              <w:spacing w:before="80" w:after="80" w:line="240" w:lineRule="auto"/>
              <w:rPr>
                <w:color w:val="000000"/>
                <w:sz w:val="20"/>
                <w:szCs w:val="20"/>
              </w:rPr>
            </w:pPr>
          </w:p>
          <w:p w14:paraId="6A550356" w14:textId="77777777" w:rsidR="00796FB6" w:rsidRPr="007B122C" w:rsidRDefault="00796FB6" w:rsidP="00897673">
            <w:pPr>
              <w:keepLines/>
              <w:pBdr>
                <w:top w:val="nil"/>
                <w:left w:val="nil"/>
                <w:bottom w:val="nil"/>
                <w:right w:val="nil"/>
                <w:between w:val="nil"/>
              </w:pBdr>
              <w:spacing w:before="80" w:after="80" w:line="240" w:lineRule="auto"/>
              <w:rPr>
                <w:color w:val="000000"/>
                <w:sz w:val="20"/>
                <w:szCs w:val="20"/>
              </w:rPr>
            </w:pPr>
          </w:p>
        </w:tc>
      </w:tr>
      <w:tr w:rsidR="00796FB6" w:rsidRPr="007B122C" w14:paraId="0C2372EB" w14:textId="77777777" w:rsidTr="00897673">
        <w:trPr>
          <w:cantSplit/>
          <w:trHeight w:val="113"/>
          <w:jc w:val="center"/>
        </w:trPr>
        <w:tc>
          <w:tcPr>
            <w:tcW w:w="8336" w:type="dxa"/>
            <w:gridSpan w:val="3"/>
            <w:tcBorders>
              <w:bottom w:val="single" w:sz="12" w:space="0" w:color="auto"/>
            </w:tcBorders>
            <w:vAlign w:val="center"/>
          </w:tcPr>
          <w:p w14:paraId="43CF8B65" w14:textId="2A5CC35B" w:rsidR="00796FB6" w:rsidRPr="007B122C" w:rsidRDefault="00796FB6" w:rsidP="00897673">
            <w:pPr>
              <w:keepLines/>
              <w:pBdr>
                <w:top w:val="single" w:sz="4" w:space="1" w:color="auto"/>
                <w:left w:val="nil"/>
                <w:bottom w:val="single" w:sz="4" w:space="1" w:color="D9D9D9" w:themeColor="background1" w:themeShade="D9"/>
                <w:right w:val="nil"/>
                <w:between w:val="nil"/>
              </w:pBdr>
              <w:spacing w:before="80" w:after="80" w:line="240" w:lineRule="auto"/>
              <w:jc w:val="center"/>
              <w:rPr>
                <w:color w:val="000000"/>
                <w:sz w:val="20"/>
                <w:szCs w:val="20"/>
              </w:rPr>
            </w:pPr>
            <w:r w:rsidRPr="007B122C">
              <w:rPr>
                <w:b/>
                <w:color w:val="000000"/>
              </w:rPr>
              <w:t>Histor</w:t>
            </w:r>
            <w:r w:rsidR="00FE543E" w:rsidRPr="007B122C">
              <w:rPr>
                <w:b/>
                <w:color w:val="000000"/>
              </w:rPr>
              <w:t>y</w:t>
            </w:r>
            <w:r w:rsidRPr="007B122C">
              <w:rPr>
                <w:b/>
                <w:color w:val="000000"/>
              </w:rPr>
              <w:t xml:space="preserve"> </w:t>
            </w:r>
            <w:r w:rsidR="00FE543E" w:rsidRPr="007B122C">
              <w:rPr>
                <w:b/>
                <w:color w:val="000000"/>
              </w:rPr>
              <w:t>of the COLCX</w:t>
            </w:r>
            <w:r w:rsidRPr="007B122C">
              <w:rPr>
                <w:b/>
                <w:color w:val="000000"/>
              </w:rPr>
              <w:t xml:space="preserve"> form</w:t>
            </w:r>
          </w:p>
        </w:tc>
      </w:tr>
      <w:tr w:rsidR="00796FB6" w:rsidRPr="007B122C" w14:paraId="4ABF214B" w14:textId="77777777" w:rsidTr="00897673">
        <w:trPr>
          <w:cantSplit/>
          <w:trHeight w:val="113"/>
          <w:jc w:val="center"/>
        </w:trPr>
        <w:tc>
          <w:tcPr>
            <w:tcW w:w="1575" w:type="dxa"/>
            <w:tcBorders>
              <w:top w:val="single" w:sz="12" w:space="0" w:color="auto"/>
              <w:bottom w:val="single" w:sz="12" w:space="0" w:color="auto"/>
            </w:tcBorders>
            <w:vAlign w:val="center"/>
          </w:tcPr>
          <w:p w14:paraId="46FC50F3" w14:textId="09926688" w:rsidR="00796FB6" w:rsidRPr="007B122C"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sidRPr="007B122C">
              <w:rPr>
                <w:b/>
                <w:i/>
                <w:color w:val="000000"/>
              </w:rPr>
              <w:t>Versi</w:t>
            </w:r>
            <w:r w:rsidR="00FE543E" w:rsidRPr="007B122C">
              <w:rPr>
                <w:b/>
                <w:i/>
                <w:color w:val="000000"/>
              </w:rPr>
              <w:t>o</w:t>
            </w:r>
            <w:r w:rsidRPr="007B122C">
              <w:rPr>
                <w:b/>
                <w:i/>
                <w:color w:val="000000"/>
              </w:rPr>
              <w:t>n</w:t>
            </w:r>
          </w:p>
        </w:tc>
        <w:tc>
          <w:tcPr>
            <w:tcW w:w="2169" w:type="dxa"/>
            <w:tcBorders>
              <w:top w:val="single" w:sz="12" w:space="0" w:color="auto"/>
              <w:bottom w:val="single" w:sz="12" w:space="0" w:color="auto"/>
            </w:tcBorders>
            <w:vAlign w:val="center"/>
          </w:tcPr>
          <w:p w14:paraId="58BA613A" w14:textId="4F122B55" w:rsidR="00796FB6" w:rsidRPr="007B122C" w:rsidRDefault="00FE543E" w:rsidP="00897673">
            <w:pPr>
              <w:numPr>
                <w:ilvl w:val="0"/>
                <w:numId w:val="6"/>
              </w:numPr>
              <w:pBdr>
                <w:top w:val="nil"/>
                <w:left w:val="nil"/>
                <w:bottom w:val="nil"/>
                <w:right w:val="nil"/>
                <w:between w:val="nil"/>
              </w:pBdr>
              <w:spacing w:before="80" w:after="80" w:line="240" w:lineRule="auto"/>
              <w:jc w:val="center"/>
              <w:rPr>
                <w:color w:val="000000"/>
                <w:sz w:val="20"/>
                <w:szCs w:val="20"/>
              </w:rPr>
            </w:pPr>
            <w:r w:rsidRPr="007B122C">
              <w:rPr>
                <w:b/>
                <w:i/>
                <w:color w:val="000000"/>
              </w:rPr>
              <w:t>Date</w:t>
            </w:r>
          </w:p>
        </w:tc>
        <w:tc>
          <w:tcPr>
            <w:tcW w:w="4592" w:type="dxa"/>
            <w:tcBorders>
              <w:top w:val="single" w:sz="12" w:space="0" w:color="auto"/>
              <w:bottom w:val="single" w:sz="12" w:space="0" w:color="auto"/>
            </w:tcBorders>
            <w:vAlign w:val="center"/>
          </w:tcPr>
          <w:p w14:paraId="0130DDF1" w14:textId="1C7FF7F7" w:rsidR="00796FB6" w:rsidRPr="007B122C" w:rsidRDefault="00796FB6" w:rsidP="00897673">
            <w:pPr>
              <w:keepLines/>
              <w:pBdr>
                <w:top w:val="nil"/>
                <w:left w:val="nil"/>
                <w:bottom w:val="nil"/>
                <w:right w:val="nil"/>
                <w:between w:val="nil"/>
              </w:pBdr>
              <w:spacing w:before="80" w:after="80" w:line="240" w:lineRule="auto"/>
              <w:jc w:val="center"/>
              <w:rPr>
                <w:color w:val="000000"/>
                <w:sz w:val="20"/>
                <w:szCs w:val="20"/>
              </w:rPr>
            </w:pPr>
            <w:r w:rsidRPr="007B122C">
              <w:rPr>
                <w:b/>
                <w:i/>
                <w:color w:val="000000"/>
              </w:rPr>
              <w:t>Descrip</w:t>
            </w:r>
            <w:r w:rsidR="00FE543E" w:rsidRPr="007B122C">
              <w:rPr>
                <w:b/>
                <w:i/>
                <w:color w:val="000000"/>
              </w:rPr>
              <w:t>tio</w:t>
            </w:r>
            <w:r w:rsidRPr="007B122C">
              <w:rPr>
                <w:b/>
                <w:i/>
                <w:color w:val="000000"/>
              </w:rPr>
              <w:t>n</w:t>
            </w:r>
          </w:p>
        </w:tc>
      </w:tr>
      <w:tr w:rsidR="00796FB6" w:rsidRPr="007B122C" w14:paraId="613843A0" w14:textId="77777777" w:rsidTr="00897673">
        <w:trPr>
          <w:cantSplit/>
          <w:trHeight w:val="113"/>
          <w:jc w:val="center"/>
        </w:trPr>
        <w:tc>
          <w:tcPr>
            <w:tcW w:w="1575" w:type="dxa"/>
            <w:tcBorders>
              <w:top w:val="single" w:sz="12" w:space="0" w:color="auto"/>
            </w:tcBorders>
          </w:tcPr>
          <w:p w14:paraId="216D23AC" w14:textId="77777777" w:rsidR="00796FB6" w:rsidRPr="007B122C"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sidRPr="007B122C">
              <w:rPr>
                <w:color w:val="000000"/>
                <w:sz w:val="20"/>
                <w:szCs w:val="20"/>
              </w:rPr>
              <w:t>1.0</w:t>
            </w:r>
          </w:p>
        </w:tc>
        <w:tc>
          <w:tcPr>
            <w:tcW w:w="2169" w:type="dxa"/>
            <w:tcBorders>
              <w:top w:val="single" w:sz="12" w:space="0" w:color="auto"/>
            </w:tcBorders>
          </w:tcPr>
          <w:p w14:paraId="72FE523A" w14:textId="77777777" w:rsidR="00796FB6" w:rsidRPr="007B122C"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sidRPr="007B122C">
              <w:rPr>
                <w:color w:val="000000"/>
                <w:sz w:val="20"/>
                <w:szCs w:val="20"/>
              </w:rPr>
              <w:t>13/07/2023</w:t>
            </w:r>
          </w:p>
        </w:tc>
        <w:tc>
          <w:tcPr>
            <w:tcW w:w="4592" w:type="dxa"/>
            <w:tcBorders>
              <w:top w:val="single" w:sz="12" w:space="0" w:color="auto"/>
            </w:tcBorders>
          </w:tcPr>
          <w:p w14:paraId="21A5659F" w14:textId="419AB257" w:rsidR="00796FB6" w:rsidRPr="007B122C" w:rsidRDefault="00FE543E" w:rsidP="00897673">
            <w:pPr>
              <w:keepLines/>
              <w:pBdr>
                <w:top w:val="nil"/>
                <w:left w:val="nil"/>
                <w:bottom w:val="nil"/>
                <w:right w:val="nil"/>
                <w:between w:val="nil"/>
              </w:pBdr>
              <w:spacing w:before="80" w:after="80" w:line="240" w:lineRule="auto"/>
              <w:rPr>
                <w:color w:val="000000"/>
                <w:sz w:val="20"/>
                <w:szCs w:val="20"/>
              </w:rPr>
            </w:pPr>
            <w:r w:rsidRPr="007B122C">
              <w:rPr>
                <w:color w:val="000000"/>
                <w:sz w:val="20"/>
                <w:szCs w:val="20"/>
              </w:rPr>
              <w:t>Initial version.</w:t>
            </w:r>
          </w:p>
        </w:tc>
      </w:tr>
      <w:tr w:rsidR="00796FB6" w:rsidRPr="007B122C" w14:paraId="40052DD5" w14:textId="77777777" w:rsidTr="00897673">
        <w:trPr>
          <w:cantSplit/>
          <w:trHeight w:val="113"/>
          <w:jc w:val="center"/>
        </w:trPr>
        <w:tc>
          <w:tcPr>
            <w:tcW w:w="1575" w:type="dxa"/>
            <w:tcBorders>
              <w:bottom w:val="single" w:sz="12" w:space="0" w:color="auto"/>
            </w:tcBorders>
          </w:tcPr>
          <w:p w14:paraId="46873A2D" w14:textId="77777777" w:rsidR="00796FB6" w:rsidRPr="007B122C"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sidRPr="007B122C">
              <w:rPr>
                <w:color w:val="000000"/>
                <w:sz w:val="20"/>
                <w:szCs w:val="20"/>
              </w:rPr>
              <w:t>2.0</w:t>
            </w:r>
          </w:p>
        </w:tc>
        <w:tc>
          <w:tcPr>
            <w:tcW w:w="2169" w:type="dxa"/>
            <w:tcBorders>
              <w:bottom w:val="single" w:sz="12" w:space="0" w:color="auto"/>
            </w:tcBorders>
          </w:tcPr>
          <w:p w14:paraId="4CCF9D26" w14:textId="23DB82EE" w:rsidR="00796FB6" w:rsidRPr="007B122C" w:rsidRDefault="00796FB6" w:rsidP="00897673">
            <w:pPr>
              <w:numPr>
                <w:ilvl w:val="0"/>
                <w:numId w:val="6"/>
              </w:numPr>
              <w:pBdr>
                <w:top w:val="nil"/>
                <w:left w:val="nil"/>
                <w:bottom w:val="nil"/>
                <w:right w:val="nil"/>
                <w:between w:val="nil"/>
              </w:pBdr>
              <w:spacing w:before="80" w:after="80" w:line="240" w:lineRule="auto"/>
              <w:jc w:val="center"/>
              <w:rPr>
                <w:color w:val="000000"/>
                <w:sz w:val="20"/>
                <w:szCs w:val="20"/>
              </w:rPr>
            </w:pPr>
            <w:r w:rsidRPr="007B122C">
              <w:rPr>
                <w:color w:val="000000"/>
                <w:sz w:val="20"/>
                <w:szCs w:val="20"/>
              </w:rPr>
              <w:t>14/04/2024</w:t>
            </w:r>
          </w:p>
        </w:tc>
        <w:tc>
          <w:tcPr>
            <w:tcW w:w="4592" w:type="dxa"/>
            <w:tcBorders>
              <w:bottom w:val="single" w:sz="12" w:space="0" w:color="auto"/>
            </w:tcBorders>
          </w:tcPr>
          <w:p w14:paraId="1B26781A" w14:textId="015E94CC" w:rsidR="00FE543E" w:rsidRPr="007B122C" w:rsidRDefault="00FE543E" w:rsidP="00FE543E">
            <w:pPr>
              <w:pStyle w:val="Prrafodelista"/>
              <w:keepLines/>
              <w:numPr>
                <w:ilvl w:val="0"/>
                <w:numId w:val="29"/>
              </w:numPr>
              <w:pBdr>
                <w:top w:val="nil"/>
                <w:left w:val="nil"/>
                <w:bottom w:val="nil"/>
                <w:right w:val="nil"/>
                <w:between w:val="nil"/>
              </w:pBdr>
              <w:spacing w:before="80" w:after="80" w:line="240" w:lineRule="auto"/>
              <w:rPr>
                <w:color w:val="000000"/>
                <w:sz w:val="20"/>
                <w:szCs w:val="20"/>
              </w:rPr>
            </w:pPr>
            <w:r w:rsidRPr="007B122C">
              <w:rPr>
                <w:color w:val="000000"/>
                <w:sz w:val="20"/>
                <w:szCs w:val="20"/>
              </w:rPr>
              <w:t>Adjustment to version 1.0</w:t>
            </w:r>
          </w:p>
          <w:p w14:paraId="2DDA418E" w14:textId="705A1D39" w:rsidR="00FE543E" w:rsidRPr="007B122C" w:rsidRDefault="00FE543E" w:rsidP="00FE543E">
            <w:pPr>
              <w:pStyle w:val="Prrafodelista"/>
              <w:keepLines/>
              <w:numPr>
                <w:ilvl w:val="0"/>
                <w:numId w:val="29"/>
              </w:numPr>
              <w:pBdr>
                <w:top w:val="nil"/>
                <w:left w:val="nil"/>
                <w:bottom w:val="nil"/>
                <w:right w:val="nil"/>
                <w:between w:val="nil"/>
              </w:pBdr>
              <w:spacing w:before="80" w:after="80" w:line="240" w:lineRule="auto"/>
              <w:rPr>
                <w:color w:val="000000"/>
                <w:sz w:val="20"/>
                <w:szCs w:val="20"/>
              </w:rPr>
            </w:pPr>
            <w:r w:rsidRPr="007B122C">
              <w:rPr>
                <w:color w:val="000000"/>
                <w:sz w:val="20"/>
                <w:szCs w:val="20"/>
              </w:rPr>
              <w:t>Adjustments to this form, improved wording and presentation.</w:t>
            </w:r>
          </w:p>
          <w:p w14:paraId="5AE28B41" w14:textId="39CD6396" w:rsidR="00796FB6" w:rsidRPr="007B122C" w:rsidRDefault="00FE543E" w:rsidP="00FE543E">
            <w:pPr>
              <w:pStyle w:val="Prrafodelista"/>
              <w:keepLines/>
              <w:numPr>
                <w:ilvl w:val="0"/>
                <w:numId w:val="29"/>
              </w:numPr>
              <w:pBdr>
                <w:top w:val="nil"/>
                <w:left w:val="nil"/>
                <w:bottom w:val="nil"/>
                <w:right w:val="nil"/>
                <w:between w:val="nil"/>
              </w:pBdr>
              <w:spacing w:before="80" w:after="80" w:line="240" w:lineRule="auto"/>
              <w:rPr>
                <w:color w:val="000000"/>
                <w:sz w:val="20"/>
                <w:szCs w:val="20"/>
              </w:rPr>
            </w:pPr>
            <w:r w:rsidRPr="007B122C">
              <w:rPr>
                <w:color w:val="000000"/>
                <w:sz w:val="20"/>
                <w:szCs w:val="20"/>
              </w:rPr>
              <w:t>Update to D4 and F2</w:t>
            </w:r>
          </w:p>
        </w:tc>
      </w:tr>
    </w:tbl>
    <w:p w14:paraId="4896F6F9" w14:textId="5B43A448" w:rsidR="009275B6" w:rsidRPr="00FE543E" w:rsidRDefault="009275B6" w:rsidP="004472FA">
      <w:pPr>
        <w:rPr>
          <w:rFonts w:ascii="Montserrat" w:hAnsi="Montserrat" w:cstheme="minorHAnsi"/>
        </w:rPr>
      </w:pPr>
    </w:p>
    <w:sectPr w:rsidR="009275B6" w:rsidRPr="00FE543E" w:rsidSect="00803763">
      <w:headerReference w:type="default" r:id="rId8"/>
      <w:footerReference w:type="default" r:id="rId9"/>
      <w:pgSz w:w="12240" w:h="15840"/>
      <w:pgMar w:top="1134" w:right="1134" w:bottom="1134"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EB95" w14:textId="77777777" w:rsidR="00422908" w:rsidRPr="007B122C" w:rsidRDefault="00422908" w:rsidP="00D7028B">
      <w:pPr>
        <w:spacing w:after="0" w:line="240" w:lineRule="auto"/>
      </w:pPr>
      <w:r w:rsidRPr="007B122C">
        <w:separator/>
      </w:r>
    </w:p>
  </w:endnote>
  <w:endnote w:type="continuationSeparator" w:id="0">
    <w:p w14:paraId="75C00660" w14:textId="77777777" w:rsidR="00422908" w:rsidRPr="007B122C" w:rsidRDefault="00422908" w:rsidP="00D7028B">
      <w:pPr>
        <w:spacing w:after="0" w:line="240" w:lineRule="auto"/>
      </w:pPr>
      <w:r w:rsidRPr="007B12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803763" w:rsidRPr="007B122C" w14:paraId="4D6480E2" w14:textId="77777777" w:rsidTr="00897673">
      <w:trPr>
        <w:trHeight w:val="697"/>
      </w:trPr>
      <w:tc>
        <w:tcPr>
          <w:tcW w:w="3320" w:type="dxa"/>
          <w:vAlign w:val="center"/>
        </w:tcPr>
        <w:p w14:paraId="52F82D23" w14:textId="77777777" w:rsidR="00803763" w:rsidRPr="007B122C" w:rsidRDefault="00803763" w:rsidP="00803763">
          <w:pPr>
            <w:pStyle w:val="Piedepgina"/>
            <w:jc w:val="center"/>
            <w:rPr>
              <w:rFonts w:ascii="Montserrat" w:hAnsi="Montserrat"/>
              <w:b/>
              <w:bCs/>
              <w:color w:val="666666"/>
              <w:sz w:val="18"/>
              <w:szCs w:val="18"/>
            </w:rPr>
          </w:pPr>
          <w:r w:rsidRPr="007B122C">
            <w:rPr>
              <w:noProof/>
            </w:rPr>
            <w:drawing>
              <wp:inline distT="0" distB="0" distL="0" distR="0" wp14:anchorId="23B13BB0" wp14:editId="614BA3C1">
                <wp:extent cx="1605915" cy="333375"/>
                <wp:effectExtent l="0" t="0" r="0" b="9525"/>
                <wp:docPr id="302367041" name="Imagen 302367041"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15E874A1" w14:textId="54EAA692" w:rsidR="00803763" w:rsidRPr="00177D1E" w:rsidRDefault="00177D1E" w:rsidP="00803763">
          <w:pPr>
            <w:pStyle w:val="Piedepgina"/>
            <w:jc w:val="center"/>
            <w:rPr>
              <w:rFonts w:ascii="Montserrat" w:hAnsi="Montserrat"/>
              <w:b/>
              <w:bCs/>
              <w:color w:val="666666"/>
              <w:sz w:val="18"/>
              <w:szCs w:val="18"/>
            </w:rPr>
          </w:pPr>
          <w:r w:rsidRPr="00177D1E">
            <w:rPr>
              <w:rFonts w:ascii="Montserrat" w:hAnsi="Montserrat"/>
              <w:b/>
              <w:bCs/>
              <w:color w:val="666666"/>
              <w:sz w:val="18"/>
              <w:szCs w:val="18"/>
            </w:rPr>
            <w:t>CC-PYO-F-22</w:t>
          </w:r>
        </w:p>
      </w:tc>
      <w:tc>
        <w:tcPr>
          <w:tcW w:w="3321" w:type="dxa"/>
          <w:vAlign w:val="center"/>
        </w:tcPr>
        <w:p w14:paraId="11CF00F5" w14:textId="1853E69D" w:rsidR="00803763" w:rsidRPr="007B122C" w:rsidRDefault="00803763" w:rsidP="000767D6">
          <w:pPr>
            <w:pStyle w:val="Piedepgina"/>
            <w:jc w:val="center"/>
            <w:rPr>
              <w:rFonts w:ascii="Montserrat" w:hAnsi="Montserrat"/>
              <w:b/>
              <w:bCs/>
              <w:color w:val="666666"/>
              <w:sz w:val="18"/>
              <w:szCs w:val="18"/>
            </w:rPr>
          </w:pPr>
          <w:r w:rsidRPr="007B122C">
            <w:rPr>
              <w:rFonts w:ascii="Montserrat" w:hAnsi="Montserrat"/>
              <w:b/>
              <w:bCs/>
              <w:color w:val="666666"/>
              <w:sz w:val="18"/>
              <w:szCs w:val="18"/>
            </w:rPr>
            <w:t>[</w:t>
          </w:r>
          <w:r w:rsidR="008E6C78" w:rsidRPr="007B122C">
            <w:rPr>
              <w:rFonts w:ascii="Montserrat" w:hAnsi="Montserrat"/>
              <w:b/>
              <w:bCs/>
              <w:color w:val="666666"/>
              <w:sz w:val="18"/>
              <w:szCs w:val="18"/>
            </w:rPr>
            <w:t>Logo of VVB or Accreditation Entity, if applicable</w:t>
          </w:r>
          <w:r w:rsidRPr="007B122C">
            <w:rPr>
              <w:rFonts w:ascii="Montserrat" w:hAnsi="Montserrat"/>
              <w:b/>
              <w:bCs/>
              <w:color w:val="666666"/>
              <w:sz w:val="18"/>
              <w:szCs w:val="18"/>
            </w:rPr>
            <w:t>]</w:t>
          </w:r>
        </w:p>
      </w:tc>
    </w:tr>
  </w:tbl>
  <w:p w14:paraId="437FB677" w14:textId="1F7E7FC3" w:rsidR="00D7028B" w:rsidRPr="007B122C" w:rsidRDefault="00D7028B" w:rsidP="008037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1BEE7" w14:textId="77777777" w:rsidR="00422908" w:rsidRPr="007B122C" w:rsidRDefault="00422908" w:rsidP="00D7028B">
      <w:pPr>
        <w:spacing w:after="0" w:line="240" w:lineRule="auto"/>
      </w:pPr>
      <w:r w:rsidRPr="007B122C">
        <w:separator/>
      </w:r>
    </w:p>
  </w:footnote>
  <w:footnote w:type="continuationSeparator" w:id="0">
    <w:p w14:paraId="72F0F314" w14:textId="77777777" w:rsidR="00422908" w:rsidRPr="007B122C" w:rsidRDefault="00422908" w:rsidP="00D7028B">
      <w:pPr>
        <w:spacing w:after="0" w:line="240" w:lineRule="auto"/>
      </w:pPr>
      <w:r w:rsidRPr="007B12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tbl>
        <w:tblPr>
          <w:tblStyle w:val="Tablaconcuadrcula"/>
          <w:tblW w:w="12276" w:type="dxa"/>
          <w:tblInd w:w="-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sdt>
          <w:sdtPr>
            <w:rPr>
              <w:rFonts w:ascii="Montserrat" w:hAnsi="Montserrat"/>
              <w:color w:val="666666"/>
              <w:sz w:val="20"/>
              <w:szCs w:val="20"/>
            </w:rPr>
            <w:id w:val="-1044600895"/>
            <w:docPartObj>
              <w:docPartGallery w:val="Page Numbers (Top of Page)"/>
              <w:docPartUnique/>
            </w:docPartObj>
          </w:sdtPr>
          <w:sdtEndPr>
            <w:rPr>
              <w:rFonts w:asciiTheme="minorHAnsi" w:hAnsiTheme="minorHAnsi"/>
              <w:color w:val="auto"/>
              <w:sz w:val="22"/>
              <w:szCs w:val="22"/>
            </w:rPr>
          </w:sdtEndPr>
          <w:sdtContent>
            <w:tr w:rsidR="00765CF5" w:rsidRPr="007B122C" w14:paraId="1BC54365" w14:textId="77777777" w:rsidTr="00897673">
              <w:tc>
                <w:tcPr>
                  <w:tcW w:w="1044" w:type="dxa"/>
                  <w:shd w:val="clear" w:color="auto" w:fill="F2F2F2"/>
                </w:tcPr>
                <w:p w14:paraId="065FAE7F" w14:textId="51E468CD" w:rsidR="00765CF5" w:rsidRPr="007B122C" w:rsidRDefault="00765CF5" w:rsidP="00765CF5">
                  <w:pPr>
                    <w:pStyle w:val="Encabezado"/>
                    <w:ind w:right="-864"/>
                  </w:pPr>
                </w:p>
              </w:tc>
              <w:tc>
                <w:tcPr>
                  <w:tcW w:w="10008" w:type="dxa"/>
                  <w:shd w:val="clear" w:color="auto" w:fill="F2F2F2"/>
                </w:tcPr>
                <w:p w14:paraId="3F073093" w14:textId="12D52551" w:rsidR="005E28A2" w:rsidRPr="007B122C" w:rsidRDefault="004C05E4" w:rsidP="005E28A2">
                  <w:pPr>
                    <w:spacing w:before="240"/>
                    <w:jc w:val="center"/>
                    <w:rPr>
                      <w:rFonts w:ascii="Montserrat" w:hAnsi="Montserrat"/>
                      <w:b/>
                      <w:bCs/>
                      <w:color w:val="525252" w:themeColor="accent3" w:themeShade="80"/>
                      <w:sz w:val="24"/>
                      <w:szCs w:val="24"/>
                    </w:rPr>
                  </w:pPr>
                  <w:r w:rsidRPr="007B122C">
                    <w:rPr>
                      <w:rFonts w:ascii="Montserrat" w:hAnsi="Montserrat"/>
                      <w:b/>
                      <w:bCs/>
                      <w:color w:val="525252" w:themeColor="accent3" w:themeShade="80"/>
                      <w:sz w:val="24"/>
                      <w:szCs w:val="24"/>
                    </w:rPr>
                    <w:t>COLCX Verification Report</w:t>
                  </w:r>
                </w:p>
                <w:p w14:paraId="23533694" w14:textId="3915C5EE" w:rsidR="00765CF5" w:rsidRPr="007B122C" w:rsidRDefault="00765CF5" w:rsidP="005E28A2">
                  <w:pPr>
                    <w:spacing w:before="240"/>
                    <w:jc w:val="center"/>
                  </w:pPr>
                  <w:r w:rsidRPr="007B122C">
                    <w:rPr>
                      <w:rFonts w:ascii="Montserrat" w:hAnsi="Montserrat"/>
                      <w:b/>
                      <w:bCs/>
                      <w:color w:val="525252" w:themeColor="accent3" w:themeShade="80"/>
                      <w:sz w:val="24"/>
                      <w:szCs w:val="24"/>
                    </w:rPr>
                    <w:t>(</w:t>
                  </w:r>
                  <w:r w:rsidR="004C05E4" w:rsidRPr="007B122C">
                    <w:rPr>
                      <w:rFonts w:ascii="Montserrat" w:hAnsi="Montserrat"/>
                      <w:b/>
                      <w:bCs/>
                      <w:color w:val="525252" w:themeColor="accent3" w:themeShade="80"/>
                      <w:sz w:val="24"/>
                      <w:szCs w:val="24"/>
                    </w:rPr>
                    <w:t>Project name</w:t>
                  </w:r>
                  <w:r w:rsidRPr="007B122C">
                    <w:rPr>
                      <w:rFonts w:ascii="Montserrat" w:hAnsi="Montserrat"/>
                      <w:b/>
                      <w:bCs/>
                      <w:color w:val="525252" w:themeColor="accent3" w:themeShade="80"/>
                      <w:sz w:val="24"/>
                      <w:szCs w:val="24"/>
                    </w:rPr>
                    <w:t>)</w:t>
                  </w:r>
                </w:p>
              </w:tc>
              <w:tc>
                <w:tcPr>
                  <w:tcW w:w="1224" w:type="dxa"/>
                  <w:shd w:val="clear" w:color="auto" w:fill="F2F2F2"/>
                  <w:vAlign w:val="center"/>
                </w:tcPr>
                <w:p w14:paraId="4A618F5A" w14:textId="77777777" w:rsidR="00765CF5" w:rsidRPr="007B122C" w:rsidRDefault="00177D1E" w:rsidP="00765CF5">
                  <w:pPr>
                    <w:pStyle w:val="Encabezado"/>
                    <w:ind w:right="-864"/>
                  </w:pPr>
                  <w:sdt>
                    <w:sdtPr>
                      <w:id w:val="59292031"/>
                      <w:docPartObj>
                        <w:docPartGallery w:val="Page Numbers (Top of Page)"/>
                        <w:docPartUnique/>
                      </w:docPartObj>
                    </w:sdtPr>
                    <w:sdtEndPr/>
                    <w:sdtContent>
                      <w:r w:rsidR="00765CF5" w:rsidRPr="007B122C">
                        <w:fldChar w:fldCharType="begin"/>
                      </w:r>
                      <w:r w:rsidR="00765CF5" w:rsidRPr="007B122C">
                        <w:instrText>PAGE   \* MERGEFORMAT</w:instrText>
                      </w:r>
                      <w:r w:rsidR="00765CF5" w:rsidRPr="007B122C">
                        <w:fldChar w:fldCharType="separate"/>
                      </w:r>
                      <w:r w:rsidR="00765CF5" w:rsidRPr="007B122C">
                        <w:t>1</w:t>
                      </w:r>
                      <w:r w:rsidR="00765CF5" w:rsidRPr="007B122C">
                        <w:fldChar w:fldCharType="end"/>
                      </w:r>
                    </w:sdtContent>
                  </w:sdt>
                </w:p>
              </w:tc>
            </w:tr>
          </w:sdtContent>
        </w:sdt>
      </w:tbl>
      <w:p w14:paraId="396119CA" w14:textId="5A92D94E" w:rsidR="00D7028B" w:rsidRPr="007B122C" w:rsidRDefault="00177D1E" w:rsidP="006A7A63">
        <w:pPr>
          <w:pStyle w:val="Encabezado"/>
          <w:ind w:right="-864"/>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1305"/>
        </w:tabs>
        <w:ind w:left="1305"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E085271"/>
    <w:multiLevelType w:val="hybridMultilevel"/>
    <w:tmpl w:val="D7D48334"/>
    <w:lvl w:ilvl="0" w:tplc="7A860D0C">
      <w:numFmt w:val="bullet"/>
      <w:lvlText w:val="-"/>
      <w:lvlJc w:val="left"/>
      <w:pPr>
        <w:ind w:left="720" w:hanging="360"/>
      </w:pPr>
      <w:rPr>
        <w:rFonts w:ascii="Montserrat" w:eastAsiaTheme="minorHAnsi" w:hAnsi="Montserra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7C25B1"/>
    <w:multiLevelType w:val="multilevel"/>
    <w:tmpl w:val="BD503ED4"/>
    <w:lvl w:ilvl="0">
      <w:start w:val="1"/>
      <w:numFmt w:val="decimal"/>
      <w:lvlText w:val="ANNEX %1."/>
      <w:lvlJc w:val="left"/>
      <w:pPr>
        <w:ind w:left="360" w:hanging="360"/>
      </w:pPr>
      <w:rPr>
        <w:rFonts w:ascii="Montserrat" w:hAnsi="Montserrat" w:hint="default"/>
        <w:b/>
        <w:i w:val="0"/>
        <w:color w:val="006700"/>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34B0C81"/>
    <w:multiLevelType w:val="multilevel"/>
    <w:tmpl w:val="F23A21F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39012B"/>
    <w:multiLevelType w:val="hybridMultilevel"/>
    <w:tmpl w:val="F5821574"/>
    <w:lvl w:ilvl="0" w:tplc="D6EA7FC2">
      <w:start w:val="2"/>
      <w:numFmt w:val="decimal"/>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9"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667E32E8"/>
    <w:multiLevelType w:val="multilevel"/>
    <w:tmpl w:val="03B69E74"/>
    <w:numStyleLink w:val="SDMTableBoxParaList"/>
  </w:abstractNum>
  <w:abstractNum w:abstractNumId="11" w15:restartNumberingAfterBreak="0">
    <w:nsid w:val="727420BB"/>
    <w:multiLevelType w:val="multilevel"/>
    <w:tmpl w:val="5F88716E"/>
    <w:lvl w:ilvl="0">
      <w:start w:val="1"/>
      <w:numFmt w:val="upperRoman"/>
      <w:pStyle w:val="Ttulo1"/>
      <w:suff w:val="space"/>
      <w:lvlText w:val="PART %1."/>
      <w:lvlJc w:val="left"/>
      <w:pPr>
        <w:ind w:left="0" w:firstLine="0"/>
      </w:pPr>
      <w:rPr>
        <w:rFonts w:ascii="Montserrat" w:hAnsi="Montserrat" w:hint="default"/>
        <w:b/>
        <w:i w:val="0"/>
        <w:caps/>
        <w:color w:val="006700"/>
        <w:sz w:val="28"/>
      </w:rPr>
    </w:lvl>
    <w:lvl w:ilvl="1">
      <w:start w:val="1"/>
      <w:numFmt w:val="upperLetter"/>
      <w:pStyle w:val="Ttulo2"/>
      <w:suff w:val="space"/>
      <w:lvlText w:val="secTIO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1135" w:firstLine="0"/>
      </w:pPr>
      <w:rPr>
        <w:rFonts w:ascii="Montserrat" w:hAnsi="Montserrat" w:hint="default"/>
        <w:color w:val="538135"/>
        <w:sz w:val="24"/>
      </w:rPr>
    </w:lvl>
    <w:lvl w:ilvl="3">
      <w:start w:val="1"/>
      <w:numFmt w:val="decimal"/>
      <w:pStyle w:val="Ttulo4"/>
      <w:suff w:val="space"/>
      <w:lvlText w:val="%2.%3.%4."/>
      <w:lvlJc w:val="left"/>
      <w:pPr>
        <w:ind w:left="5954"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12" w15:restartNumberingAfterBreak="0">
    <w:nsid w:val="799C38DB"/>
    <w:multiLevelType w:val="hybridMultilevel"/>
    <w:tmpl w:val="6A5A7EEC"/>
    <w:lvl w:ilvl="0" w:tplc="083407E0">
      <w:numFmt w:val="bullet"/>
      <w:lvlText w:val="-"/>
      <w:lvlJc w:val="left"/>
      <w:pPr>
        <w:ind w:left="360" w:hanging="360"/>
      </w:pPr>
      <w:rPr>
        <w:rFonts w:ascii="Montserrat" w:eastAsiaTheme="minorHAnsi" w:hAnsi="Montserrat"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7"/>
  </w:num>
  <w:num w:numId="2" w16cid:durableId="1882009634">
    <w:abstractNumId w:val="4"/>
  </w:num>
  <w:num w:numId="3" w16cid:durableId="1173882421">
    <w:abstractNumId w:val="8"/>
  </w:num>
  <w:num w:numId="4" w16cid:durableId="1345741905">
    <w:abstractNumId w:val="6"/>
  </w:num>
  <w:num w:numId="5" w16cid:durableId="144160990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71372">
    <w:abstractNumId w:val="9"/>
  </w:num>
  <w:num w:numId="7" w16cid:durableId="1064373745">
    <w:abstractNumId w:val="13"/>
  </w:num>
  <w:num w:numId="8" w16cid:durableId="1066104300">
    <w:abstractNumId w:val="2"/>
  </w:num>
  <w:num w:numId="9" w16cid:durableId="2132937020">
    <w:abstractNumId w:val="1"/>
  </w:num>
  <w:num w:numId="10" w16cid:durableId="1589268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6479150">
    <w:abstractNumId w:val="0"/>
  </w:num>
  <w:num w:numId="12" w16cid:durableId="554977134">
    <w:abstractNumId w:val="7"/>
  </w:num>
  <w:num w:numId="13" w16cid:durableId="206008664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6846170">
    <w:abstractNumId w:val="13"/>
  </w:num>
  <w:num w:numId="15" w16cid:durableId="851842053">
    <w:abstractNumId w:val="1"/>
  </w:num>
  <w:num w:numId="16" w16cid:durableId="870413863">
    <w:abstractNumId w:val="11"/>
  </w:num>
  <w:num w:numId="17" w16cid:durableId="802191643">
    <w:abstractNumId w:val="11"/>
  </w:num>
  <w:num w:numId="18" w16cid:durableId="1356075479">
    <w:abstractNumId w:val="11"/>
  </w:num>
  <w:num w:numId="19" w16cid:durableId="226034133">
    <w:abstractNumId w:val="11"/>
  </w:num>
  <w:num w:numId="20" w16cid:durableId="1692486554">
    <w:abstractNumId w:val="13"/>
  </w:num>
  <w:num w:numId="21" w16cid:durableId="494223660">
    <w:abstractNumId w:val="6"/>
  </w:num>
  <w:num w:numId="22" w16cid:durableId="1884705774">
    <w:abstractNumId w:val="3"/>
  </w:num>
  <w:num w:numId="23" w16cid:durableId="583146973">
    <w:abstractNumId w:val="3"/>
  </w:num>
  <w:num w:numId="24" w16cid:durableId="1892186540">
    <w:abstractNumId w:val="11"/>
  </w:num>
  <w:num w:numId="25" w16cid:durableId="173497101">
    <w:abstractNumId w:val="11"/>
  </w:num>
  <w:num w:numId="26" w16cid:durableId="1477409222">
    <w:abstractNumId w:val="11"/>
  </w:num>
  <w:num w:numId="27" w16cid:durableId="1997294240">
    <w:abstractNumId w:val="11"/>
  </w:num>
  <w:num w:numId="28" w16cid:durableId="433287800">
    <w:abstractNumId w:val="11"/>
  </w:num>
  <w:num w:numId="29" w16cid:durableId="108753197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13429"/>
    <w:rsid w:val="00024E67"/>
    <w:rsid w:val="00027A32"/>
    <w:rsid w:val="00031F95"/>
    <w:rsid w:val="000331DC"/>
    <w:rsid w:val="00037F46"/>
    <w:rsid w:val="000428F6"/>
    <w:rsid w:val="00042C07"/>
    <w:rsid w:val="00050A42"/>
    <w:rsid w:val="00056290"/>
    <w:rsid w:val="00073FC7"/>
    <w:rsid w:val="000742DD"/>
    <w:rsid w:val="000767D6"/>
    <w:rsid w:val="00077BD7"/>
    <w:rsid w:val="000870A5"/>
    <w:rsid w:val="00090A7B"/>
    <w:rsid w:val="00090E99"/>
    <w:rsid w:val="000910E7"/>
    <w:rsid w:val="00093A72"/>
    <w:rsid w:val="00094FD2"/>
    <w:rsid w:val="00095E8D"/>
    <w:rsid w:val="000B25C0"/>
    <w:rsid w:val="000B60A7"/>
    <w:rsid w:val="000B623F"/>
    <w:rsid w:val="000D133D"/>
    <w:rsid w:val="000D6495"/>
    <w:rsid w:val="000E2C7E"/>
    <w:rsid w:val="000E344B"/>
    <w:rsid w:val="00101D6F"/>
    <w:rsid w:val="00112F15"/>
    <w:rsid w:val="00121245"/>
    <w:rsid w:val="00125EC6"/>
    <w:rsid w:val="00130FB6"/>
    <w:rsid w:val="001365EE"/>
    <w:rsid w:val="00151A52"/>
    <w:rsid w:val="00161E1B"/>
    <w:rsid w:val="0016773A"/>
    <w:rsid w:val="00177D1E"/>
    <w:rsid w:val="00182796"/>
    <w:rsid w:val="00183A15"/>
    <w:rsid w:val="00183C25"/>
    <w:rsid w:val="001840D9"/>
    <w:rsid w:val="00192B5B"/>
    <w:rsid w:val="001A0F04"/>
    <w:rsid w:val="001A1D1E"/>
    <w:rsid w:val="001B1AA4"/>
    <w:rsid w:val="001C30E7"/>
    <w:rsid w:val="001D03CD"/>
    <w:rsid w:val="001D3E60"/>
    <w:rsid w:val="001E3A8C"/>
    <w:rsid w:val="001F1558"/>
    <w:rsid w:val="002022DB"/>
    <w:rsid w:val="00207446"/>
    <w:rsid w:val="00246647"/>
    <w:rsid w:val="00254632"/>
    <w:rsid w:val="00263F93"/>
    <w:rsid w:val="0028123E"/>
    <w:rsid w:val="002A7A6F"/>
    <w:rsid w:val="002B47B9"/>
    <w:rsid w:val="002B4A16"/>
    <w:rsid w:val="002C2B99"/>
    <w:rsid w:val="002D7B9F"/>
    <w:rsid w:val="002E12D7"/>
    <w:rsid w:val="002E2486"/>
    <w:rsid w:val="002F3022"/>
    <w:rsid w:val="002F3F88"/>
    <w:rsid w:val="003048BC"/>
    <w:rsid w:val="00306EA5"/>
    <w:rsid w:val="00320840"/>
    <w:rsid w:val="00327108"/>
    <w:rsid w:val="003308B5"/>
    <w:rsid w:val="003339DE"/>
    <w:rsid w:val="003437D2"/>
    <w:rsid w:val="00350312"/>
    <w:rsid w:val="00352181"/>
    <w:rsid w:val="00353B15"/>
    <w:rsid w:val="0035414D"/>
    <w:rsid w:val="00354A6B"/>
    <w:rsid w:val="0035743A"/>
    <w:rsid w:val="00364D95"/>
    <w:rsid w:val="00365BDB"/>
    <w:rsid w:val="00367A68"/>
    <w:rsid w:val="0037150E"/>
    <w:rsid w:val="00387AF3"/>
    <w:rsid w:val="00390B43"/>
    <w:rsid w:val="00393DF8"/>
    <w:rsid w:val="003A0854"/>
    <w:rsid w:val="003A42CD"/>
    <w:rsid w:val="003A4974"/>
    <w:rsid w:val="003B22BE"/>
    <w:rsid w:val="003B264D"/>
    <w:rsid w:val="003C0BB1"/>
    <w:rsid w:val="003E4795"/>
    <w:rsid w:val="003F1C08"/>
    <w:rsid w:val="003F3EEB"/>
    <w:rsid w:val="003F74C4"/>
    <w:rsid w:val="004107D2"/>
    <w:rsid w:val="00414D02"/>
    <w:rsid w:val="00415DAF"/>
    <w:rsid w:val="004216B7"/>
    <w:rsid w:val="004218A9"/>
    <w:rsid w:val="004218BD"/>
    <w:rsid w:val="00422908"/>
    <w:rsid w:val="00423BDC"/>
    <w:rsid w:val="00427CD7"/>
    <w:rsid w:val="00444234"/>
    <w:rsid w:val="004472FA"/>
    <w:rsid w:val="00447894"/>
    <w:rsid w:val="004536EE"/>
    <w:rsid w:val="00466DF2"/>
    <w:rsid w:val="00471DE3"/>
    <w:rsid w:val="0047572E"/>
    <w:rsid w:val="0048792D"/>
    <w:rsid w:val="00487EBE"/>
    <w:rsid w:val="004920E1"/>
    <w:rsid w:val="004A2A5C"/>
    <w:rsid w:val="004A7063"/>
    <w:rsid w:val="004B24DF"/>
    <w:rsid w:val="004B2FC7"/>
    <w:rsid w:val="004B7C20"/>
    <w:rsid w:val="004C05E4"/>
    <w:rsid w:val="004C06EF"/>
    <w:rsid w:val="004C7003"/>
    <w:rsid w:val="004E0CA6"/>
    <w:rsid w:val="004E230E"/>
    <w:rsid w:val="004F0FE7"/>
    <w:rsid w:val="004F23F7"/>
    <w:rsid w:val="00501510"/>
    <w:rsid w:val="0050203E"/>
    <w:rsid w:val="00506665"/>
    <w:rsid w:val="005067B4"/>
    <w:rsid w:val="00510D86"/>
    <w:rsid w:val="00527860"/>
    <w:rsid w:val="00527DA7"/>
    <w:rsid w:val="005316EB"/>
    <w:rsid w:val="00535CAC"/>
    <w:rsid w:val="00541629"/>
    <w:rsid w:val="0055264E"/>
    <w:rsid w:val="00560D33"/>
    <w:rsid w:val="005714A4"/>
    <w:rsid w:val="00576B2C"/>
    <w:rsid w:val="00585EDF"/>
    <w:rsid w:val="005910DA"/>
    <w:rsid w:val="0059399C"/>
    <w:rsid w:val="00594166"/>
    <w:rsid w:val="00595C69"/>
    <w:rsid w:val="005A1665"/>
    <w:rsid w:val="005A1D8B"/>
    <w:rsid w:val="005A2937"/>
    <w:rsid w:val="005C250B"/>
    <w:rsid w:val="005C698A"/>
    <w:rsid w:val="005D2A2F"/>
    <w:rsid w:val="005D2EB1"/>
    <w:rsid w:val="005D3D5F"/>
    <w:rsid w:val="005D6678"/>
    <w:rsid w:val="005E02ED"/>
    <w:rsid w:val="005E1FB0"/>
    <w:rsid w:val="005E28A2"/>
    <w:rsid w:val="005E2A3C"/>
    <w:rsid w:val="005E4198"/>
    <w:rsid w:val="005F0C50"/>
    <w:rsid w:val="005F5B90"/>
    <w:rsid w:val="005F7D86"/>
    <w:rsid w:val="0060536B"/>
    <w:rsid w:val="006179A6"/>
    <w:rsid w:val="00626793"/>
    <w:rsid w:val="0063066F"/>
    <w:rsid w:val="00634675"/>
    <w:rsid w:val="00642850"/>
    <w:rsid w:val="006504A7"/>
    <w:rsid w:val="00652BF6"/>
    <w:rsid w:val="00660A88"/>
    <w:rsid w:val="006639B6"/>
    <w:rsid w:val="006656D7"/>
    <w:rsid w:val="00676FF7"/>
    <w:rsid w:val="006775EA"/>
    <w:rsid w:val="0068156F"/>
    <w:rsid w:val="00681668"/>
    <w:rsid w:val="00684050"/>
    <w:rsid w:val="00684D1C"/>
    <w:rsid w:val="00687445"/>
    <w:rsid w:val="006874D4"/>
    <w:rsid w:val="00693B2B"/>
    <w:rsid w:val="006975C3"/>
    <w:rsid w:val="006A243E"/>
    <w:rsid w:val="006A2964"/>
    <w:rsid w:val="006A2D7A"/>
    <w:rsid w:val="006A6E1B"/>
    <w:rsid w:val="006A72C2"/>
    <w:rsid w:val="006A7A63"/>
    <w:rsid w:val="006A7EAA"/>
    <w:rsid w:val="006B1E83"/>
    <w:rsid w:val="006B7F4E"/>
    <w:rsid w:val="006C17B6"/>
    <w:rsid w:val="006C6566"/>
    <w:rsid w:val="006C664B"/>
    <w:rsid w:val="006E314A"/>
    <w:rsid w:val="006E4BCA"/>
    <w:rsid w:val="006E7649"/>
    <w:rsid w:val="006F3EDD"/>
    <w:rsid w:val="006F6D91"/>
    <w:rsid w:val="00700B0A"/>
    <w:rsid w:val="0070744A"/>
    <w:rsid w:val="00707DC1"/>
    <w:rsid w:val="00714ABA"/>
    <w:rsid w:val="00716706"/>
    <w:rsid w:val="00716921"/>
    <w:rsid w:val="007202B2"/>
    <w:rsid w:val="007220B8"/>
    <w:rsid w:val="00735FBC"/>
    <w:rsid w:val="00736C72"/>
    <w:rsid w:val="00756631"/>
    <w:rsid w:val="007626FB"/>
    <w:rsid w:val="00765CF5"/>
    <w:rsid w:val="0076731C"/>
    <w:rsid w:val="00775A7B"/>
    <w:rsid w:val="00791DE5"/>
    <w:rsid w:val="00796FB6"/>
    <w:rsid w:val="007A1890"/>
    <w:rsid w:val="007A68E9"/>
    <w:rsid w:val="007A716C"/>
    <w:rsid w:val="007B122C"/>
    <w:rsid w:val="007B7AFA"/>
    <w:rsid w:val="007C0477"/>
    <w:rsid w:val="007C0E7E"/>
    <w:rsid w:val="007C279F"/>
    <w:rsid w:val="007C3C44"/>
    <w:rsid w:val="007D591A"/>
    <w:rsid w:val="007E39C3"/>
    <w:rsid w:val="007E7945"/>
    <w:rsid w:val="007F7F8F"/>
    <w:rsid w:val="00803763"/>
    <w:rsid w:val="00806AF0"/>
    <w:rsid w:val="00820289"/>
    <w:rsid w:val="0082282D"/>
    <w:rsid w:val="00826014"/>
    <w:rsid w:val="00831648"/>
    <w:rsid w:val="00834E2F"/>
    <w:rsid w:val="008368C6"/>
    <w:rsid w:val="0083707C"/>
    <w:rsid w:val="0084122A"/>
    <w:rsid w:val="00847D6B"/>
    <w:rsid w:val="00850B22"/>
    <w:rsid w:val="00865368"/>
    <w:rsid w:val="00865A35"/>
    <w:rsid w:val="0089397E"/>
    <w:rsid w:val="0089479D"/>
    <w:rsid w:val="0089750C"/>
    <w:rsid w:val="008A5346"/>
    <w:rsid w:val="008B2972"/>
    <w:rsid w:val="008B55F7"/>
    <w:rsid w:val="008B5951"/>
    <w:rsid w:val="008B72B0"/>
    <w:rsid w:val="008C7FBD"/>
    <w:rsid w:val="008D0572"/>
    <w:rsid w:val="008E3512"/>
    <w:rsid w:val="008E6C78"/>
    <w:rsid w:val="008E6F42"/>
    <w:rsid w:val="008F0C54"/>
    <w:rsid w:val="008F7125"/>
    <w:rsid w:val="008F7FD7"/>
    <w:rsid w:val="00900283"/>
    <w:rsid w:val="009032FF"/>
    <w:rsid w:val="0090378D"/>
    <w:rsid w:val="009104DB"/>
    <w:rsid w:val="00921335"/>
    <w:rsid w:val="00921540"/>
    <w:rsid w:val="00926B0B"/>
    <w:rsid w:val="009275B6"/>
    <w:rsid w:val="009511C4"/>
    <w:rsid w:val="009559F5"/>
    <w:rsid w:val="00961351"/>
    <w:rsid w:val="009659FF"/>
    <w:rsid w:val="00987716"/>
    <w:rsid w:val="00987961"/>
    <w:rsid w:val="00996F6E"/>
    <w:rsid w:val="009A4514"/>
    <w:rsid w:val="009B5B49"/>
    <w:rsid w:val="009B7786"/>
    <w:rsid w:val="009C1161"/>
    <w:rsid w:val="009C1335"/>
    <w:rsid w:val="009C2E2B"/>
    <w:rsid w:val="009C4314"/>
    <w:rsid w:val="009C5AC4"/>
    <w:rsid w:val="009C7494"/>
    <w:rsid w:val="009D247C"/>
    <w:rsid w:val="009E3F84"/>
    <w:rsid w:val="009F7355"/>
    <w:rsid w:val="00A027F9"/>
    <w:rsid w:val="00A04EE8"/>
    <w:rsid w:val="00A10F0A"/>
    <w:rsid w:val="00A12020"/>
    <w:rsid w:val="00A25AC7"/>
    <w:rsid w:val="00A2612D"/>
    <w:rsid w:val="00A5119B"/>
    <w:rsid w:val="00A520FB"/>
    <w:rsid w:val="00A52C52"/>
    <w:rsid w:val="00A56486"/>
    <w:rsid w:val="00A65C89"/>
    <w:rsid w:val="00A66038"/>
    <w:rsid w:val="00A733B9"/>
    <w:rsid w:val="00A754D1"/>
    <w:rsid w:val="00A818A5"/>
    <w:rsid w:val="00A82103"/>
    <w:rsid w:val="00A83786"/>
    <w:rsid w:val="00A85278"/>
    <w:rsid w:val="00A91D6F"/>
    <w:rsid w:val="00AA06D1"/>
    <w:rsid w:val="00AB314B"/>
    <w:rsid w:val="00AB4FF5"/>
    <w:rsid w:val="00AB592C"/>
    <w:rsid w:val="00AB7A03"/>
    <w:rsid w:val="00AC400F"/>
    <w:rsid w:val="00AD0DE5"/>
    <w:rsid w:val="00AD5F8F"/>
    <w:rsid w:val="00AE3F55"/>
    <w:rsid w:val="00AE4373"/>
    <w:rsid w:val="00AE5FBA"/>
    <w:rsid w:val="00AE7341"/>
    <w:rsid w:val="00AF068D"/>
    <w:rsid w:val="00AF0DDC"/>
    <w:rsid w:val="00AF16DD"/>
    <w:rsid w:val="00AF5C06"/>
    <w:rsid w:val="00AF6216"/>
    <w:rsid w:val="00B00BF5"/>
    <w:rsid w:val="00B01761"/>
    <w:rsid w:val="00B028D9"/>
    <w:rsid w:val="00B04214"/>
    <w:rsid w:val="00B07AEA"/>
    <w:rsid w:val="00B136AA"/>
    <w:rsid w:val="00B146EE"/>
    <w:rsid w:val="00B24CBE"/>
    <w:rsid w:val="00B30896"/>
    <w:rsid w:val="00B30DE3"/>
    <w:rsid w:val="00B30EC7"/>
    <w:rsid w:val="00B41B44"/>
    <w:rsid w:val="00B424C0"/>
    <w:rsid w:val="00B42701"/>
    <w:rsid w:val="00B42BDB"/>
    <w:rsid w:val="00B4393F"/>
    <w:rsid w:val="00B4532D"/>
    <w:rsid w:val="00B47A07"/>
    <w:rsid w:val="00B53A0E"/>
    <w:rsid w:val="00B60939"/>
    <w:rsid w:val="00B61B18"/>
    <w:rsid w:val="00B64E4A"/>
    <w:rsid w:val="00B65939"/>
    <w:rsid w:val="00B837BB"/>
    <w:rsid w:val="00B8519C"/>
    <w:rsid w:val="00B85B05"/>
    <w:rsid w:val="00B8686A"/>
    <w:rsid w:val="00B90580"/>
    <w:rsid w:val="00BB1A4A"/>
    <w:rsid w:val="00BB643A"/>
    <w:rsid w:val="00BC48B9"/>
    <w:rsid w:val="00BC54B6"/>
    <w:rsid w:val="00BD3D48"/>
    <w:rsid w:val="00BD5C16"/>
    <w:rsid w:val="00BD6D67"/>
    <w:rsid w:val="00BD794E"/>
    <w:rsid w:val="00BE14F0"/>
    <w:rsid w:val="00BE1FA5"/>
    <w:rsid w:val="00BF0703"/>
    <w:rsid w:val="00BF0CA3"/>
    <w:rsid w:val="00BF55F6"/>
    <w:rsid w:val="00C3414F"/>
    <w:rsid w:val="00C41A20"/>
    <w:rsid w:val="00C472CB"/>
    <w:rsid w:val="00C5004F"/>
    <w:rsid w:val="00C53EBE"/>
    <w:rsid w:val="00C606CE"/>
    <w:rsid w:val="00C6477E"/>
    <w:rsid w:val="00C65BCF"/>
    <w:rsid w:val="00C6689B"/>
    <w:rsid w:val="00C83D47"/>
    <w:rsid w:val="00C849DE"/>
    <w:rsid w:val="00C865FE"/>
    <w:rsid w:val="00C86867"/>
    <w:rsid w:val="00C90D69"/>
    <w:rsid w:val="00CA4ED7"/>
    <w:rsid w:val="00CA4EF0"/>
    <w:rsid w:val="00CB27E2"/>
    <w:rsid w:val="00CB4707"/>
    <w:rsid w:val="00CD4403"/>
    <w:rsid w:val="00CD5600"/>
    <w:rsid w:val="00CD75EB"/>
    <w:rsid w:val="00CD79C0"/>
    <w:rsid w:val="00CE07CA"/>
    <w:rsid w:val="00CE0E35"/>
    <w:rsid w:val="00CE601B"/>
    <w:rsid w:val="00CF19D1"/>
    <w:rsid w:val="00CF62ED"/>
    <w:rsid w:val="00D02AF1"/>
    <w:rsid w:val="00D03393"/>
    <w:rsid w:val="00D051A1"/>
    <w:rsid w:val="00D0773D"/>
    <w:rsid w:val="00D119A0"/>
    <w:rsid w:val="00D20436"/>
    <w:rsid w:val="00D326E7"/>
    <w:rsid w:val="00D3312F"/>
    <w:rsid w:val="00D40938"/>
    <w:rsid w:val="00D42109"/>
    <w:rsid w:val="00D45629"/>
    <w:rsid w:val="00D475AB"/>
    <w:rsid w:val="00D53BFF"/>
    <w:rsid w:val="00D6559E"/>
    <w:rsid w:val="00D6704F"/>
    <w:rsid w:val="00D7028B"/>
    <w:rsid w:val="00D80749"/>
    <w:rsid w:val="00D814B3"/>
    <w:rsid w:val="00D829DC"/>
    <w:rsid w:val="00D82F29"/>
    <w:rsid w:val="00D83525"/>
    <w:rsid w:val="00D95141"/>
    <w:rsid w:val="00DA401B"/>
    <w:rsid w:val="00DA621B"/>
    <w:rsid w:val="00DB3735"/>
    <w:rsid w:val="00DB79EE"/>
    <w:rsid w:val="00DC1F9B"/>
    <w:rsid w:val="00DC51CB"/>
    <w:rsid w:val="00DC68F1"/>
    <w:rsid w:val="00DC717C"/>
    <w:rsid w:val="00DC7221"/>
    <w:rsid w:val="00DD0224"/>
    <w:rsid w:val="00DD2CB1"/>
    <w:rsid w:val="00DE7505"/>
    <w:rsid w:val="00E02893"/>
    <w:rsid w:val="00E04BB5"/>
    <w:rsid w:val="00E07E49"/>
    <w:rsid w:val="00E149E6"/>
    <w:rsid w:val="00E1641C"/>
    <w:rsid w:val="00E20002"/>
    <w:rsid w:val="00E22813"/>
    <w:rsid w:val="00E30C75"/>
    <w:rsid w:val="00E36A3C"/>
    <w:rsid w:val="00E37584"/>
    <w:rsid w:val="00E4220A"/>
    <w:rsid w:val="00E61998"/>
    <w:rsid w:val="00E722D6"/>
    <w:rsid w:val="00E72390"/>
    <w:rsid w:val="00E8261A"/>
    <w:rsid w:val="00E873F4"/>
    <w:rsid w:val="00E90231"/>
    <w:rsid w:val="00E97906"/>
    <w:rsid w:val="00EB0393"/>
    <w:rsid w:val="00EB700C"/>
    <w:rsid w:val="00EC4834"/>
    <w:rsid w:val="00EC660D"/>
    <w:rsid w:val="00ED2EF1"/>
    <w:rsid w:val="00ED6B3B"/>
    <w:rsid w:val="00EF0A55"/>
    <w:rsid w:val="00EF29C1"/>
    <w:rsid w:val="00EF7C4F"/>
    <w:rsid w:val="00F009FC"/>
    <w:rsid w:val="00F039DB"/>
    <w:rsid w:val="00F26A4F"/>
    <w:rsid w:val="00F3147C"/>
    <w:rsid w:val="00F326E9"/>
    <w:rsid w:val="00F40A2D"/>
    <w:rsid w:val="00F4114F"/>
    <w:rsid w:val="00F47983"/>
    <w:rsid w:val="00F6564A"/>
    <w:rsid w:val="00F667F4"/>
    <w:rsid w:val="00F82785"/>
    <w:rsid w:val="00F860EA"/>
    <w:rsid w:val="00F96619"/>
    <w:rsid w:val="00FA11ED"/>
    <w:rsid w:val="00FA5084"/>
    <w:rsid w:val="00FB1CA3"/>
    <w:rsid w:val="00FB65E6"/>
    <w:rsid w:val="00FC218C"/>
    <w:rsid w:val="00FC40BF"/>
    <w:rsid w:val="00FE543E"/>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7A"/>
    <w:pPr>
      <w:spacing w:before="120" w:after="120"/>
      <w:jc w:val="both"/>
    </w:pPr>
    <w:rPr>
      <w:lang w:val="en-US"/>
    </w:rPr>
  </w:style>
  <w:style w:type="paragraph" w:styleId="Ttulo1">
    <w:name w:val="heading 1"/>
    <w:basedOn w:val="Normal"/>
    <w:next w:val="Normal"/>
    <w:link w:val="Ttulo1Car"/>
    <w:uiPriority w:val="9"/>
    <w:qFormat/>
    <w:rsid w:val="006A2D7A"/>
    <w:pPr>
      <w:keepNext/>
      <w:keepLines/>
      <w:numPr>
        <w:numId w:val="28"/>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5E28A2"/>
    <w:pPr>
      <w:numPr>
        <w:ilvl w:val="1"/>
      </w:numPr>
      <w:ind w:left="0"/>
      <w:outlineLvl w:val="1"/>
    </w:pPr>
    <w:rPr>
      <w:caps w:val="0"/>
      <w:szCs w:val="26"/>
    </w:rPr>
  </w:style>
  <w:style w:type="paragraph" w:styleId="Ttulo3">
    <w:name w:val="heading 3"/>
    <w:basedOn w:val="Ttulo2"/>
    <w:next w:val="Normal"/>
    <w:link w:val="Ttulo3Car"/>
    <w:uiPriority w:val="9"/>
    <w:unhideWhenUsed/>
    <w:qFormat/>
    <w:rsid w:val="00B24CBE"/>
    <w:pPr>
      <w:numPr>
        <w:ilvl w:val="2"/>
      </w:numPr>
      <w:ind w:left="0"/>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6A2D7A"/>
    <w:pPr>
      <w:numPr>
        <w:ilvl w:val="3"/>
      </w:numPr>
      <w:outlineLvl w:val="3"/>
    </w:pPr>
    <w:rPr>
      <w:b w:val="0"/>
    </w:rPr>
  </w:style>
  <w:style w:type="paragraph" w:styleId="Ttulo5">
    <w:name w:val="heading 5"/>
    <w:basedOn w:val="Ttulo4"/>
    <w:next w:val="Normal"/>
    <w:link w:val="Ttulo5Car"/>
    <w:uiPriority w:val="9"/>
    <w:semiHidden/>
    <w:unhideWhenUsed/>
    <w:qFormat/>
    <w:rsid w:val="006A2D7A"/>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6A2D7A"/>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A2D7A"/>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A2D7A"/>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A2D7A"/>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6A2D7A"/>
    <w:pPr>
      <w:ind w:left="720"/>
      <w:contextualSpacing/>
    </w:pPr>
  </w:style>
  <w:style w:type="paragraph" w:styleId="Encabezado">
    <w:name w:val="header"/>
    <w:basedOn w:val="Normal"/>
    <w:link w:val="EncabezadoCar"/>
    <w:uiPriority w:val="99"/>
    <w:unhideWhenUsed/>
    <w:rsid w:val="006A2D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D7A"/>
  </w:style>
  <w:style w:type="paragraph" w:styleId="Piedepgina">
    <w:name w:val="footer"/>
    <w:basedOn w:val="Normal"/>
    <w:link w:val="PiedepginaCar"/>
    <w:uiPriority w:val="99"/>
    <w:unhideWhenUsed/>
    <w:rsid w:val="006A2D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D7A"/>
  </w:style>
  <w:style w:type="paragraph" w:customStyle="1" w:styleId="Estilo1">
    <w:name w:val="Estilo1"/>
    <w:basedOn w:val="Prrafodelista"/>
    <w:link w:val="Estilo1Car"/>
    <w:qFormat/>
    <w:rsid w:val="006A2D7A"/>
    <w:pPr>
      <w:numPr>
        <w:numId w:val="12"/>
      </w:numPr>
      <w:spacing w:after="0"/>
    </w:pPr>
    <w:rPr>
      <w:b/>
      <w:bCs/>
    </w:rPr>
  </w:style>
  <w:style w:type="character" w:customStyle="1" w:styleId="Ttulo1Car">
    <w:name w:val="Título 1 Car"/>
    <w:basedOn w:val="Fuentedeprrafopredeter"/>
    <w:link w:val="Ttulo1"/>
    <w:uiPriority w:val="9"/>
    <w:rsid w:val="006A2D7A"/>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6A2D7A"/>
  </w:style>
  <w:style w:type="character" w:customStyle="1" w:styleId="Estilo1Car">
    <w:name w:val="Estilo1 Car"/>
    <w:basedOn w:val="PrrafodelistaCar"/>
    <w:link w:val="Estilo1"/>
    <w:rsid w:val="006A2D7A"/>
    <w:rPr>
      <w:b/>
      <w:bCs/>
    </w:rPr>
  </w:style>
  <w:style w:type="character" w:customStyle="1" w:styleId="Ttulo2Car">
    <w:name w:val="Título 2 Car"/>
    <w:basedOn w:val="Fuentedeprrafopredeter"/>
    <w:link w:val="Ttulo2"/>
    <w:uiPriority w:val="9"/>
    <w:rsid w:val="005E28A2"/>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6A2D7A"/>
    <w:pPr>
      <w:numPr>
        <w:numId w:val="21"/>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6A2D7A"/>
    <w:rPr>
      <w:rFonts w:eastAsiaTheme="minorEastAsia"/>
      <w:color w:val="000000" w:themeColor="text1"/>
      <w:spacing w:val="15"/>
      <w:sz w:val="24"/>
    </w:rPr>
  </w:style>
  <w:style w:type="character" w:customStyle="1" w:styleId="SDMDocInfoTextChar">
    <w:name w:val="SDMDocInfoText Char"/>
    <w:link w:val="SDMDocInfoText"/>
    <w:locked/>
    <w:rsid w:val="006A2D7A"/>
    <w:rPr>
      <w:rFonts w:ascii="Arial" w:eastAsia="Times New Roman" w:hAnsi="Arial" w:cs="Arial"/>
      <w:lang w:val="en-GB" w:eastAsia="de-DE"/>
    </w:rPr>
  </w:style>
  <w:style w:type="paragraph" w:customStyle="1" w:styleId="SDMDocInfoText">
    <w:name w:val="SDMDocInfoText"/>
    <w:basedOn w:val="Normal"/>
    <w:link w:val="SDMDocInfoTextChar"/>
    <w:rsid w:val="006A2D7A"/>
    <w:pPr>
      <w:keepLines/>
      <w:numPr>
        <w:numId w:val="1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6A2D7A"/>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6A2D7A"/>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6A2D7A"/>
    <w:rPr>
      <w:sz w:val="16"/>
      <w:szCs w:val="16"/>
    </w:rPr>
  </w:style>
  <w:style w:type="paragraph" w:styleId="Textocomentario">
    <w:name w:val="annotation text"/>
    <w:basedOn w:val="Normal"/>
    <w:link w:val="TextocomentarioCar"/>
    <w:uiPriority w:val="99"/>
    <w:unhideWhenUsed/>
    <w:rsid w:val="006A2D7A"/>
    <w:pPr>
      <w:spacing w:line="240" w:lineRule="auto"/>
    </w:pPr>
    <w:rPr>
      <w:sz w:val="20"/>
      <w:szCs w:val="20"/>
    </w:rPr>
  </w:style>
  <w:style w:type="character" w:customStyle="1" w:styleId="TextocomentarioCar">
    <w:name w:val="Texto comentario Car"/>
    <w:basedOn w:val="Fuentedeprrafopredeter"/>
    <w:link w:val="Textocomentario"/>
    <w:uiPriority w:val="99"/>
    <w:rsid w:val="006A2D7A"/>
    <w:rPr>
      <w:sz w:val="20"/>
      <w:szCs w:val="20"/>
    </w:rPr>
  </w:style>
  <w:style w:type="paragraph" w:styleId="Asuntodelcomentario">
    <w:name w:val="annotation subject"/>
    <w:basedOn w:val="Textocomentario"/>
    <w:next w:val="Textocomentario"/>
    <w:link w:val="AsuntodelcomentarioCar"/>
    <w:uiPriority w:val="99"/>
    <w:semiHidden/>
    <w:unhideWhenUsed/>
    <w:rsid w:val="006A2D7A"/>
    <w:rPr>
      <w:b/>
      <w:bCs/>
    </w:rPr>
  </w:style>
  <w:style w:type="character" w:customStyle="1" w:styleId="AsuntodelcomentarioCar">
    <w:name w:val="Asunto del comentario Car"/>
    <w:basedOn w:val="TextocomentarioCar"/>
    <w:link w:val="Asuntodelcomentario"/>
    <w:uiPriority w:val="99"/>
    <w:semiHidden/>
    <w:rsid w:val="006A2D7A"/>
    <w:rPr>
      <w:b/>
      <w:bCs/>
      <w:sz w:val="20"/>
      <w:szCs w:val="20"/>
    </w:rPr>
  </w:style>
  <w:style w:type="paragraph" w:styleId="TtuloTDC">
    <w:name w:val="TOC Heading"/>
    <w:basedOn w:val="Ttulo1"/>
    <w:next w:val="Normal"/>
    <w:link w:val="TtuloTDCCar"/>
    <w:uiPriority w:val="39"/>
    <w:unhideWhenUsed/>
    <w:qFormat/>
    <w:rsid w:val="006A2D7A"/>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6A2D7A"/>
    <w:pPr>
      <w:spacing w:before="240" w:after="240"/>
    </w:pPr>
    <w:rPr>
      <w:b/>
      <w:bCs/>
      <w:iCs/>
      <w:sz w:val="24"/>
      <w:szCs w:val="24"/>
    </w:rPr>
  </w:style>
  <w:style w:type="paragraph" w:styleId="TDC2">
    <w:name w:val="toc 2"/>
    <w:basedOn w:val="Normal"/>
    <w:next w:val="Normal"/>
    <w:autoRedefine/>
    <w:uiPriority w:val="39"/>
    <w:unhideWhenUsed/>
    <w:rsid w:val="006A2D7A"/>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6A2D7A"/>
    <w:rPr>
      <w:color w:val="0563C1" w:themeColor="hyperlink"/>
      <w:u w:val="single"/>
    </w:rPr>
  </w:style>
  <w:style w:type="paragraph" w:styleId="TDC3">
    <w:name w:val="toc 3"/>
    <w:basedOn w:val="Normal"/>
    <w:next w:val="Normal"/>
    <w:autoRedefine/>
    <w:uiPriority w:val="39"/>
    <w:unhideWhenUsed/>
    <w:rsid w:val="006A2D7A"/>
    <w:pPr>
      <w:spacing w:after="0"/>
      <w:ind w:left="440"/>
    </w:pPr>
    <w:rPr>
      <w:szCs w:val="20"/>
    </w:rPr>
  </w:style>
  <w:style w:type="paragraph" w:styleId="TDC4">
    <w:name w:val="toc 4"/>
    <w:basedOn w:val="Normal"/>
    <w:next w:val="Normal"/>
    <w:autoRedefine/>
    <w:uiPriority w:val="39"/>
    <w:unhideWhenUsed/>
    <w:rsid w:val="006A2D7A"/>
    <w:pPr>
      <w:spacing w:after="0"/>
      <w:ind w:left="660"/>
    </w:pPr>
    <w:rPr>
      <w:sz w:val="20"/>
      <w:szCs w:val="20"/>
    </w:rPr>
  </w:style>
  <w:style w:type="paragraph" w:styleId="TDC5">
    <w:name w:val="toc 5"/>
    <w:basedOn w:val="Normal"/>
    <w:next w:val="Normal"/>
    <w:autoRedefine/>
    <w:uiPriority w:val="39"/>
    <w:unhideWhenUsed/>
    <w:rsid w:val="006A2D7A"/>
    <w:pPr>
      <w:spacing w:after="0"/>
      <w:ind w:left="880"/>
    </w:pPr>
    <w:rPr>
      <w:sz w:val="20"/>
      <w:szCs w:val="20"/>
    </w:rPr>
  </w:style>
  <w:style w:type="paragraph" w:styleId="TDC6">
    <w:name w:val="toc 6"/>
    <w:basedOn w:val="Normal"/>
    <w:next w:val="Normal"/>
    <w:autoRedefine/>
    <w:uiPriority w:val="39"/>
    <w:unhideWhenUsed/>
    <w:rsid w:val="006A2D7A"/>
    <w:pPr>
      <w:spacing w:after="0"/>
      <w:ind w:left="1100"/>
    </w:pPr>
    <w:rPr>
      <w:sz w:val="20"/>
      <w:szCs w:val="20"/>
    </w:rPr>
  </w:style>
  <w:style w:type="paragraph" w:styleId="TDC7">
    <w:name w:val="toc 7"/>
    <w:basedOn w:val="Normal"/>
    <w:next w:val="Normal"/>
    <w:autoRedefine/>
    <w:uiPriority w:val="39"/>
    <w:unhideWhenUsed/>
    <w:rsid w:val="006A2D7A"/>
    <w:pPr>
      <w:spacing w:after="0"/>
      <w:ind w:left="1320"/>
    </w:pPr>
    <w:rPr>
      <w:sz w:val="20"/>
      <w:szCs w:val="20"/>
    </w:rPr>
  </w:style>
  <w:style w:type="paragraph" w:styleId="TDC8">
    <w:name w:val="toc 8"/>
    <w:basedOn w:val="Normal"/>
    <w:next w:val="Normal"/>
    <w:autoRedefine/>
    <w:uiPriority w:val="39"/>
    <w:unhideWhenUsed/>
    <w:rsid w:val="006A2D7A"/>
    <w:pPr>
      <w:spacing w:after="0"/>
      <w:ind w:left="1540"/>
    </w:pPr>
    <w:rPr>
      <w:sz w:val="20"/>
      <w:szCs w:val="20"/>
    </w:rPr>
  </w:style>
  <w:style w:type="paragraph" w:styleId="TDC9">
    <w:name w:val="toc 9"/>
    <w:basedOn w:val="Normal"/>
    <w:next w:val="Normal"/>
    <w:autoRedefine/>
    <w:uiPriority w:val="39"/>
    <w:unhideWhenUsed/>
    <w:rsid w:val="006A2D7A"/>
    <w:pPr>
      <w:spacing w:after="0"/>
      <w:ind w:left="1760"/>
    </w:pPr>
    <w:rPr>
      <w:sz w:val="20"/>
      <w:szCs w:val="20"/>
    </w:rPr>
  </w:style>
  <w:style w:type="paragraph" w:styleId="Textonotapie">
    <w:name w:val="footnote text"/>
    <w:aliases w:val="DNV-FT"/>
    <w:basedOn w:val="Normal"/>
    <w:link w:val="TextonotapieCar"/>
    <w:uiPriority w:val="99"/>
    <w:unhideWhenUsed/>
    <w:rsid w:val="006A2D7A"/>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6A2D7A"/>
    <w:rPr>
      <w:sz w:val="20"/>
      <w:szCs w:val="20"/>
    </w:rPr>
  </w:style>
  <w:style w:type="character" w:styleId="Refdenotaalpie">
    <w:name w:val="footnote reference"/>
    <w:basedOn w:val="Fuentedeprrafopredeter"/>
    <w:uiPriority w:val="99"/>
    <w:unhideWhenUsed/>
    <w:rsid w:val="006A2D7A"/>
    <w:rPr>
      <w:vertAlign w:val="superscript"/>
    </w:rPr>
  </w:style>
  <w:style w:type="character" w:customStyle="1" w:styleId="cf01">
    <w:name w:val="cf01"/>
    <w:basedOn w:val="Fuentedeprrafopredeter"/>
    <w:rsid w:val="006A2D7A"/>
    <w:rPr>
      <w:rFonts w:ascii="Segoe UI" w:hAnsi="Segoe UI" w:cs="Segoe UI" w:hint="default"/>
      <w:sz w:val="18"/>
      <w:szCs w:val="18"/>
    </w:rPr>
  </w:style>
  <w:style w:type="paragraph" w:customStyle="1" w:styleId="pf0">
    <w:name w:val="pf0"/>
    <w:basedOn w:val="Normal"/>
    <w:rsid w:val="006A2D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6A2D7A"/>
    <w:pPr>
      <w:spacing w:after="0" w:line="240" w:lineRule="auto"/>
    </w:pPr>
  </w:style>
  <w:style w:type="character" w:styleId="Mencinsinresolver">
    <w:name w:val="Unresolved Mention"/>
    <w:basedOn w:val="Fuentedeprrafopredeter"/>
    <w:uiPriority w:val="99"/>
    <w:semiHidden/>
    <w:unhideWhenUsed/>
    <w:rsid w:val="006A2D7A"/>
    <w:rPr>
      <w:color w:val="605E5C"/>
      <w:shd w:val="clear" w:color="auto" w:fill="E1DFDD"/>
    </w:rPr>
  </w:style>
  <w:style w:type="character" w:customStyle="1" w:styleId="hgkelc">
    <w:name w:val="hgkelc"/>
    <w:basedOn w:val="Fuentedeprrafopredeter"/>
    <w:rsid w:val="006A2D7A"/>
  </w:style>
  <w:style w:type="character" w:styleId="nfasis">
    <w:name w:val="Emphasis"/>
    <w:basedOn w:val="Fuentedeprrafopredeter"/>
    <w:uiPriority w:val="20"/>
    <w:qFormat/>
    <w:rsid w:val="006A2D7A"/>
    <w:rPr>
      <w:i/>
      <w:iCs/>
    </w:rPr>
  </w:style>
  <w:style w:type="table" w:styleId="Tablaconcuadrcula">
    <w:name w:val="Table Grid"/>
    <w:basedOn w:val="Tablanormal"/>
    <w:uiPriority w:val="39"/>
    <w:rsid w:val="006A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A2D7A"/>
    <w:rPr>
      <w:color w:val="808080"/>
    </w:rPr>
  </w:style>
  <w:style w:type="table" w:customStyle="1" w:styleId="TableGrid1">
    <w:name w:val="Table Grid1"/>
    <w:basedOn w:val="Tablanormal"/>
    <w:next w:val="Tablaconcuadrcula"/>
    <w:uiPriority w:val="59"/>
    <w:rsid w:val="006A2D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A2D7A"/>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6A2D7A"/>
    <w:pPr>
      <w:widowControl w:val="0"/>
      <w:numPr>
        <w:numId w:val="20"/>
      </w:numPr>
      <w:autoSpaceDE w:val="0"/>
      <w:autoSpaceDN w:val="0"/>
      <w:spacing w:after="240" w:line="240" w:lineRule="auto"/>
      <w:ind w:right="1490"/>
    </w:pPr>
    <w:rPr>
      <w:rFonts w:ascii="Arial" w:hAnsi="Arial"/>
      <w:b/>
      <w:i/>
      <w:color w:val="auto"/>
    </w:rPr>
  </w:style>
  <w:style w:type="character" w:customStyle="1" w:styleId="Style4Char">
    <w:name w:val="Style4 Char"/>
    <w:basedOn w:val="Fuentedeprrafopredeter"/>
    <w:link w:val="Style4"/>
    <w:uiPriority w:val="1"/>
    <w:rsid w:val="006A2D7A"/>
    <w:rPr>
      <w:rFonts w:ascii="Arial" w:eastAsiaTheme="majorEastAsia" w:hAnsi="Arial" w:cstheme="majorBidi"/>
      <w:b/>
      <w:i/>
      <w:sz w:val="24"/>
      <w:szCs w:val="24"/>
      <w:lang w:val="en-US"/>
    </w:rPr>
  </w:style>
  <w:style w:type="numbering" w:customStyle="1" w:styleId="SDMDocInfoTextBullets2">
    <w:name w:val="SDMDocInfoTextBullets2"/>
    <w:uiPriority w:val="99"/>
    <w:rsid w:val="006A2D7A"/>
    <w:pPr>
      <w:numPr>
        <w:numId w:val="7"/>
      </w:numPr>
    </w:pPr>
  </w:style>
  <w:style w:type="character" w:customStyle="1" w:styleId="Ttulo4Car">
    <w:name w:val="Título 4 Car"/>
    <w:basedOn w:val="Fuentedeprrafopredeter"/>
    <w:link w:val="Ttulo4"/>
    <w:uiPriority w:val="9"/>
    <w:rsid w:val="006A2D7A"/>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6A2D7A"/>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paragraph" w:customStyle="1" w:styleId="SDMTableBoxParaNumbered">
    <w:name w:val="SDMTable&amp;BoxParaNumbered"/>
    <w:basedOn w:val="Normal"/>
    <w:qFormat/>
    <w:rsid w:val="006A2D7A"/>
    <w:pPr>
      <w:spacing w:after="0" w:line="240" w:lineRule="auto"/>
    </w:pPr>
    <w:rPr>
      <w:rFonts w:ascii="Arial" w:eastAsia="Times New Roman" w:hAnsi="Arial" w:cs="Times New Roman"/>
      <w:sz w:val="20"/>
      <w:szCs w:val="20"/>
      <w:lang w:val="en-GB" w:eastAsia="de-DE"/>
    </w:rPr>
  </w:style>
  <w:style w:type="numbering" w:customStyle="1" w:styleId="SDMTableBoxParaList">
    <w:name w:val="SDMTable&amp;BoxParaList"/>
    <w:rsid w:val="006A2D7A"/>
    <w:pPr>
      <w:numPr>
        <w:numId w:val="9"/>
      </w:numPr>
    </w:pPr>
  </w:style>
  <w:style w:type="numbering" w:customStyle="1" w:styleId="SDMTableBoxParaNumberedList">
    <w:name w:val="SDMTable&amp;BoxParaNumberedList"/>
    <w:rsid w:val="00C6477E"/>
    <w:pPr>
      <w:numPr>
        <w:numId w:val="11"/>
      </w:numPr>
    </w:pPr>
  </w:style>
  <w:style w:type="paragraph" w:styleId="Cita">
    <w:name w:val="Quote"/>
    <w:basedOn w:val="Normal"/>
    <w:next w:val="Normal"/>
    <w:link w:val="CitaCar"/>
    <w:uiPriority w:val="29"/>
    <w:qFormat/>
    <w:rsid w:val="006A2D7A"/>
    <w:pPr>
      <w:spacing w:before="160"/>
      <w:jc w:val="center"/>
    </w:pPr>
    <w:rPr>
      <w:i/>
      <w:iCs/>
      <w:color w:val="404040" w:themeColor="text1" w:themeTint="BF"/>
    </w:rPr>
  </w:style>
  <w:style w:type="character" w:customStyle="1" w:styleId="CitaCar">
    <w:name w:val="Cita Car"/>
    <w:basedOn w:val="Fuentedeprrafopredeter"/>
    <w:link w:val="Cita"/>
    <w:uiPriority w:val="29"/>
    <w:rsid w:val="006A2D7A"/>
    <w:rPr>
      <w:i/>
      <w:iCs/>
      <w:color w:val="404040" w:themeColor="text1" w:themeTint="BF"/>
    </w:rPr>
  </w:style>
  <w:style w:type="paragraph" w:styleId="Citadestacada">
    <w:name w:val="Intense Quote"/>
    <w:basedOn w:val="Normal"/>
    <w:next w:val="Normal"/>
    <w:link w:val="CitadestacadaCar"/>
    <w:uiPriority w:val="30"/>
    <w:qFormat/>
    <w:rsid w:val="006A2D7A"/>
    <w:pP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A2D7A"/>
    <w:rPr>
      <w:i/>
      <w:iCs/>
      <w:color w:val="2F5496" w:themeColor="accent1" w:themeShade="BF"/>
    </w:rPr>
  </w:style>
  <w:style w:type="paragraph" w:customStyle="1" w:styleId="Default">
    <w:name w:val="Default"/>
    <w:rsid w:val="006A2D7A"/>
    <w:pPr>
      <w:autoSpaceDE w:val="0"/>
      <w:autoSpaceDN w:val="0"/>
      <w:adjustRightInd w:val="0"/>
      <w:spacing w:after="0" w:line="240" w:lineRule="auto"/>
    </w:pPr>
    <w:rPr>
      <w:rFonts w:ascii="Montserrat" w:hAnsi="Montserrat" w:cs="Montserrat"/>
      <w:color w:val="000000"/>
      <w:sz w:val="24"/>
      <w:szCs w:val="24"/>
      <w14:ligatures w14:val="standardContextual"/>
    </w:rPr>
  </w:style>
  <w:style w:type="character" w:styleId="nfasisintenso">
    <w:name w:val="Intense Emphasis"/>
    <w:basedOn w:val="Fuentedeprrafopredeter"/>
    <w:uiPriority w:val="21"/>
    <w:qFormat/>
    <w:rsid w:val="006A2D7A"/>
    <w:rPr>
      <w:i/>
      <w:iCs/>
      <w:color w:val="2F5496" w:themeColor="accent1" w:themeShade="BF"/>
    </w:rPr>
  </w:style>
  <w:style w:type="character" w:styleId="nfasissutil">
    <w:name w:val="Subtle Emphasis"/>
    <w:basedOn w:val="Fuentedeprrafopredeter"/>
    <w:uiPriority w:val="19"/>
    <w:qFormat/>
    <w:rsid w:val="006A2D7A"/>
    <w:rPr>
      <w:i/>
      <w:iCs/>
      <w:color w:val="404040" w:themeColor="text1" w:themeTint="BF"/>
    </w:rPr>
  </w:style>
  <w:style w:type="paragraph" w:styleId="NormalWeb">
    <w:name w:val="Normal (Web)"/>
    <w:basedOn w:val="Normal"/>
    <w:uiPriority w:val="99"/>
    <w:semiHidden/>
    <w:unhideWhenUsed/>
    <w:rsid w:val="006A2D7A"/>
    <w:rPr>
      <w:rFonts w:ascii="Times New Roman" w:hAnsi="Times New Roman" w:cs="Times New Roman"/>
    </w:rPr>
  </w:style>
  <w:style w:type="character" w:styleId="Referenciaintensa">
    <w:name w:val="Intense Reference"/>
    <w:basedOn w:val="Fuentedeprrafopredeter"/>
    <w:uiPriority w:val="32"/>
    <w:qFormat/>
    <w:rsid w:val="006A2D7A"/>
    <w:rPr>
      <w:b/>
      <w:bCs/>
      <w:smallCaps/>
      <w:color w:val="2F5496" w:themeColor="accent1" w:themeShade="BF"/>
      <w:spacing w:val="5"/>
    </w:rPr>
  </w:style>
  <w:style w:type="character" w:customStyle="1" w:styleId="Ttulo3Car">
    <w:name w:val="Título 3 Car"/>
    <w:basedOn w:val="Fuentedeprrafopredeter"/>
    <w:link w:val="Ttulo3"/>
    <w:uiPriority w:val="9"/>
    <w:rsid w:val="00B24CBE"/>
    <w:rPr>
      <w:rFonts w:asciiTheme="majorHAnsi" w:eastAsiaTheme="majorEastAsia" w:hAnsiTheme="majorHAnsi" w:cstheme="majorBidi"/>
      <w:b/>
      <w:color w:val="538135" w:themeColor="accent6" w:themeShade="BF"/>
      <w:sz w:val="24"/>
      <w:szCs w:val="24"/>
    </w:rPr>
  </w:style>
  <w:style w:type="table" w:styleId="Tablaconcuadrcula1clara-nfasis5">
    <w:name w:val="Grid Table 1 Light Accent 5"/>
    <w:basedOn w:val="Tablanormal"/>
    <w:uiPriority w:val="46"/>
    <w:rsid w:val="006A2D7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6A2D7A"/>
    <w:pPr>
      <w:spacing w:after="0" w:line="240" w:lineRule="auto"/>
    </w:pPr>
    <w:rPr>
      <w:kern w:val="2"/>
      <w:sz w:val="24"/>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abladeilustraciones">
    <w:name w:val="table of figures"/>
    <w:basedOn w:val="Normal"/>
    <w:next w:val="Normal"/>
    <w:uiPriority w:val="99"/>
    <w:unhideWhenUsed/>
    <w:rsid w:val="006A2D7A"/>
    <w:pPr>
      <w:spacing w:after="0"/>
    </w:pPr>
  </w:style>
  <w:style w:type="table" w:styleId="Tabladelista3-nfasis6">
    <w:name w:val="List Table 3 Accent 6"/>
    <w:basedOn w:val="Tablanormal"/>
    <w:uiPriority w:val="48"/>
    <w:rsid w:val="006A2D7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1">
    <w:name w:val="Tabla1"/>
    <w:basedOn w:val="Tablaconcuadrcula"/>
    <w:uiPriority w:val="99"/>
    <w:rsid w:val="006A2D7A"/>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2">
    <w:name w:val="Tabla2"/>
    <w:basedOn w:val="Tablanormal"/>
    <w:next w:val="Tablaconcuadrcula"/>
    <w:uiPriority w:val="59"/>
    <w:rsid w:val="006A2D7A"/>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3">
    <w:name w:val="Tabla3"/>
    <w:basedOn w:val="Tablanormal"/>
    <w:uiPriority w:val="99"/>
    <w:rsid w:val="006A2D7A"/>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paragraph" w:customStyle="1" w:styleId="TablasIlustraciones">
    <w:name w:val="Tablas/Ilustraciones"/>
    <w:basedOn w:val="Normal"/>
    <w:link w:val="TablasIlustracionesCar"/>
    <w:qFormat/>
    <w:rsid w:val="006A2D7A"/>
    <w:rPr>
      <w:b/>
      <w:sz w:val="20"/>
    </w:rPr>
  </w:style>
  <w:style w:type="character" w:customStyle="1" w:styleId="TablasIlustracionesCar">
    <w:name w:val="Tablas/Ilustraciones Car"/>
    <w:basedOn w:val="Fuentedeprrafopredeter"/>
    <w:link w:val="TablasIlustraciones"/>
    <w:rsid w:val="006A2D7A"/>
    <w:rPr>
      <w:b/>
      <w:sz w:val="20"/>
    </w:rPr>
  </w:style>
  <w:style w:type="paragraph" w:styleId="Textonotaalfinal">
    <w:name w:val="endnote text"/>
    <w:basedOn w:val="Normal"/>
    <w:link w:val="TextonotaalfinalCar"/>
    <w:uiPriority w:val="99"/>
    <w:semiHidden/>
    <w:unhideWhenUsed/>
    <w:rsid w:val="006A2D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2D7A"/>
    <w:rPr>
      <w:sz w:val="20"/>
      <w:szCs w:val="20"/>
    </w:rPr>
  </w:style>
  <w:style w:type="paragraph" w:customStyle="1" w:styleId="TitulosGral">
    <w:name w:val="Titulos Gral"/>
    <w:basedOn w:val="Normal"/>
    <w:next w:val="Normal"/>
    <w:link w:val="TitulosGralCar"/>
    <w:autoRedefine/>
    <w:qFormat/>
    <w:rsid w:val="006A2D7A"/>
    <w:rPr>
      <w:b/>
      <w:color w:val="006D00"/>
      <w:sz w:val="28"/>
    </w:rPr>
  </w:style>
  <w:style w:type="character" w:customStyle="1" w:styleId="TitulosGralCar">
    <w:name w:val="Titulos Gral Car"/>
    <w:basedOn w:val="Fuentedeprrafopredeter"/>
    <w:link w:val="TitulosGral"/>
    <w:rsid w:val="006A2D7A"/>
    <w:rPr>
      <w:b/>
      <w:color w:val="006D00"/>
      <w:sz w:val="28"/>
    </w:rPr>
  </w:style>
  <w:style w:type="paragraph" w:styleId="Ttulo">
    <w:name w:val="Title"/>
    <w:basedOn w:val="TitulosGral"/>
    <w:next w:val="Normal"/>
    <w:link w:val="TtuloCar"/>
    <w:uiPriority w:val="10"/>
    <w:qFormat/>
    <w:rsid w:val="006A2D7A"/>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6A2D7A"/>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6A2D7A"/>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6A2D7A"/>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A2D7A"/>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A2D7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A2D7A"/>
    <w:rPr>
      <w:rFonts w:asciiTheme="majorHAnsi" w:eastAsiaTheme="majorEastAsia" w:hAnsiTheme="majorHAnsi" w:cstheme="majorBidi"/>
      <w:i/>
      <w:iCs/>
      <w:color w:val="272727" w:themeColor="text1" w:themeTint="D8"/>
      <w:sz w:val="21"/>
      <w:szCs w:val="21"/>
    </w:rPr>
  </w:style>
  <w:style w:type="character" w:customStyle="1" w:styleId="TtuloTDCCar">
    <w:name w:val="Título TDC Car"/>
    <w:basedOn w:val="Ttulo1Car"/>
    <w:link w:val="TtuloTDC"/>
    <w:uiPriority w:val="39"/>
    <w:rsid w:val="006A2D7A"/>
    <w:rPr>
      <w:rFonts w:asciiTheme="majorHAnsi" w:eastAsiaTheme="majorEastAsia" w:hAnsiTheme="majorHAnsi" w:cstheme="majorBidi"/>
      <w:b w:val="0"/>
      <w:caps/>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CFEED33277457EA06145BB4FBD66ED"/>
        <w:category>
          <w:name w:val="General"/>
          <w:gallery w:val="placeholder"/>
        </w:category>
        <w:types>
          <w:type w:val="bbPlcHdr"/>
        </w:types>
        <w:behaviors>
          <w:behavior w:val="content"/>
        </w:behaviors>
        <w:guid w:val="{2E1079AE-A386-4DB0-8EAF-D6966C79CCB2}"/>
      </w:docPartPr>
      <w:docPartBody>
        <w:p w:rsidR="00826AEF" w:rsidRDefault="00826AEF" w:rsidP="00826AEF">
          <w:pPr>
            <w:pStyle w:val="91CFEED33277457EA06145BB4FBD66ED"/>
          </w:pPr>
          <w:r w:rsidRPr="00F018A3">
            <w:rPr>
              <w:rStyle w:val="Textodelmarcadordeposicin"/>
            </w:rPr>
            <w:t>Haga clic aquí o pulse para escribir una fecha.</w:t>
          </w:r>
        </w:p>
      </w:docPartBody>
    </w:docPart>
    <w:docPart>
      <w:docPartPr>
        <w:name w:val="105B00C039A648FFAEAA0D688111BBD2"/>
        <w:category>
          <w:name w:val="General"/>
          <w:gallery w:val="placeholder"/>
        </w:category>
        <w:types>
          <w:type w:val="bbPlcHdr"/>
        </w:types>
        <w:behaviors>
          <w:behavior w:val="content"/>
        </w:behaviors>
        <w:guid w:val="{419F24D9-2D4C-42C6-8CF7-12ECFB124165}"/>
      </w:docPartPr>
      <w:docPartBody>
        <w:p w:rsidR="00826AEF" w:rsidRDefault="00826AEF" w:rsidP="00826AEF">
          <w:pPr>
            <w:pStyle w:val="105B00C039A648FFAEAA0D688111BBD2"/>
          </w:pPr>
          <w:r w:rsidRPr="00F018A3">
            <w:rPr>
              <w:rStyle w:val="Textodelmarcadordeposicin"/>
            </w:rPr>
            <w:t>Haga clic aquí o pulse para escribir una fecha.</w:t>
          </w:r>
        </w:p>
      </w:docPartBody>
    </w:docPart>
    <w:docPart>
      <w:docPartPr>
        <w:name w:val="AB9984CED27B44178B01AE42C0F0BE0B"/>
        <w:category>
          <w:name w:val="General"/>
          <w:gallery w:val="placeholder"/>
        </w:category>
        <w:types>
          <w:type w:val="bbPlcHdr"/>
        </w:types>
        <w:behaviors>
          <w:behavior w:val="content"/>
        </w:behaviors>
        <w:guid w:val="{6CF047C0-2E28-4070-81AA-EBD0F7017FE4}"/>
      </w:docPartPr>
      <w:docPartBody>
        <w:p w:rsidR="00826AEF" w:rsidRDefault="00826AEF" w:rsidP="00826AEF">
          <w:pPr>
            <w:pStyle w:val="AB9984CED27B44178B01AE42C0F0BE0B"/>
          </w:pPr>
          <w:r w:rsidRPr="00F018A3">
            <w:rPr>
              <w:rStyle w:val="Textodelmarcadordeposicin"/>
            </w:rPr>
            <w:t>Haga clic aquí o pulse para escribir una fecha.</w:t>
          </w:r>
        </w:p>
      </w:docPartBody>
    </w:docPart>
    <w:docPart>
      <w:docPartPr>
        <w:name w:val="1732198F00C84F10872B75D37C550AF8"/>
        <w:category>
          <w:name w:val="General"/>
          <w:gallery w:val="placeholder"/>
        </w:category>
        <w:types>
          <w:type w:val="bbPlcHdr"/>
        </w:types>
        <w:behaviors>
          <w:behavior w:val="content"/>
        </w:behaviors>
        <w:guid w:val="{679B72D0-6134-479F-A264-32CB2313255E}"/>
      </w:docPartPr>
      <w:docPartBody>
        <w:p w:rsidR="00826AEF" w:rsidRDefault="00826AEF" w:rsidP="00826AEF">
          <w:pPr>
            <w:pStyle w:val="1732198F00C84F10872B75D37C550AF8"/>
          </w:pPr>
          <w:r w:rsidRPr="00F018A3">
            <w:rPr>
              <w:rStyle w:val="Textodelmarcadordeposicin"/>
            </w:rPr>
            <w:t>Haga clic aquí o pulse para escribir una fecha.</w:t>
          </w:r>
        </w:p>
      </w:docPartBody>
    </w:docPart>
    <w:docPart>
      <w:docPartPr>
        <w:name w:val="59DED7C45327437CB63D258E6B2EA375"/>
        <w:category>
          <w:name w:val="General"/>
          <w:gallery w:val="placeholder"/>
        </w:category>
        <w:types>
          <w:type w:val="bbPlcHdr"/>
        </w:types>
        <w:behaviors>
          <w:behavior w:val="content"/>
        </w:behaviors>
        <w:guid w:val="{FB8E71F7-DFBF-489D-9859-62F385747E51}"/>
      </w:docPartPr>
      <w:docPartBody>
        <w:p w:rsidR="00826AEF" w:rsidRDefault="00826AEF" w:rsidP="00826AEF">
          <w:pPr>
            <w:pStyle w:val="59DED7C45327437CB63D258E6B2EA375"/>
          </w:pPr>
          <w:r w:rsidRPr="00F018A3">
            <w:rPr>
              <w:rStyle w:val="Textodelmarcadordeposicin"/>
            </w:rPr>
            <w:t>Haga clic aquí o pulse para escribir una fecha.</w:t>
          </w:r>
        </w:p>
      </w:docPartBody>
    </w:docPart>
    <w:docPart>
      <w:docPartPr>
        <w:name w:val="65E10F70DAAD4C61BA8FA8DCC2AE3B76"/>
        <w:category>
          <w:name w:val="General"/>
          <w:gallery w:val="placeholder"/>
        </w:category>
        <w:types>
          <w:type w:val="bbPlcHdr"/>
        </w:types>
        <w:behaviors>
          <w:behavior w:val="content"/>
        </w:behaviors>
        <w:guid w:val="{EA7E847E-C792-442B-965C-F18282610EDB}"/>
      </w:docPartPr>
      <w:docPartBody>
        <w:p w:rsidR="00826AEF" w:rsidRDefault="00826AEF" w:rsidP="00826AEF">
          <w:pPr>
            <w:pStyle w:val="65E10F70DAAD4C61BA8FA8DCC2AE3B76"/>
          </w:pPr>
          <w:r w:rsidRPr="00F018A3">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AEDB183C-A0C6-47A8-847B-E5B11FF5A5EE}"/>
      </w:docPartPr>
      <w:docPartBody>
        <w:p w:rsidR="00954988" w:rsidRDefault="00524ADF">
          <w:r w:rsidRPr="00357FB5">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EF"/>
    <w:rsid w:val="001A0F04"/>
    <w:rsid w:val="00222416"/>
    <w:rsid w:val="002F3022"/>
    <w:rsid w:val="003308B5"/>
    <w:rsid w:val="00423BDC"/>
    <w:rsid w:val="004F047C"/>
    <w:rsid w:val="00524ADF"/>
    <w:rsid w:val="00541629"/>
    <w:rsid w:val="007464C9"/>
    <w:rsid w:val="00820289"/>
    <w:rsid w:val="00826AEF"/>
    <w:rsid w:val="00954988"/>
    <w:rsid w:val="00B75728"/>
    <w:rsid w:val="00F30D9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4ADF"/>
    <w:rPr>
      <w:color w:val="808080"/>
    </w:rPr>
  </w:style>
  <w:style w:type="paragraph" w:customStyle="1" w:styleId="91CFEED33277457EA06145BB4FBD66ED">
    <w:name w:val="91CFEED33277457EA06145BB4FBD66ED"/>
    <w:rsid w:val="00826AEF"/>
  </w:style>
  <w:style w:type="paragraph" w:customStyle="1" w:styleId="105B00C039A648FFAEAA0D688111BBD2">
    <w:name w:val="105B00C039A648FFAEAA0D688111BBD2"/>
    <w:rsid w:val="00826AEF"/>
  </w:style>
  <w:style w:type="paragraph" w:customStyle="1" w:styleId="AB9984CED27B44178B01AE42C0F0BE0B">
    <w:name w:val="AB9984CED27B44178B01AE42C0F0BE0B"/>
    <w:rsid w:val="00826AEF"/>
  </w:style>
  <w:style w:type="paragraph" w:customStyle="1" w:styleId="1732198F00C84F10872B75D37C550AF8">
    <w:name w:val="1732198F00C84F10872B75D37C550AF8"/>
    <w:rsid w:val="00826AEF"/>
  </w:style>
  <w:style w:type="paragraph" w:customStyle="1" w:styleId="59DED7C45327437CB63D258E6B2EA375">
    <w:name w:val="59DED7C45327437CB63D258E6B2EA375"/>
    <w:rsid w:val="00826AEF"/>
  </w:style>
  <w:style w:type="paragraph" w:customStyle="1" w:styleId="65E10F70DAAD4C61BA8FA8DCC2AE3B76">
    <w:name w:val="65E10F70DAAD4C61BA8FA8DCC2AE3B76"/>
    <w:rsid w:val="00826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7161</TotalTime>
  <Pages>16</Pages>
  <Words>1362</Words>
  <Characters>7492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187</cp:revision>
  <cp:lastPrinted>2023-05-16T13:31:00Z</cp:lastPrinted>
  <dcterms:created xsi:type="dcterms:W3CDTF">2023-02-22T21:35:00Z</dcterms:created>
  <dcterms:modified xsi:type="dcterms:W3CDTF">2025-05-09T19:14:00Z</dcterms:modified>
</cp:coreProperties>
</file>